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42233" w14:textId="02F567E7" w:rsidR="005671DA" w:rsidRPr="00DD0279" w:rsidRDefault="005671DA" w:rsidP="000A4C86">
      <w:pPr>
        <w:pStyle w:val="Heading4"/>
        <w:keepNext w:val="0"/>
        <w:keepLines w:val="0"/>
        <w:numPr>
          <w:ilvl w:val="3"/>
          <w:numId w:val="13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hy-AM"/>
        </w:rPr>
      </w:pPr>
      <w:r w:rsidRPr="00DD0279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hy-AM"/>
        </w:rPr>
        <w:t>ՀՀ քաղաքաշինության կոմիտեի հաշվետվության վերլուծական մաս</w:t>
      </w:r>
    </w:p>
    <w:p w14:paraId="686D7AD5" w14:textId="14E45A22" w:rsidR="00270BF8" w:rsidRPr="00DD0279" w:rsidRDefault="00270BF8" w:rsidP="000A4C86">
      <w:pPr>
        <w:pStyle w:val="Heading5"/>
        <w:numPr>
          <w:ilvl w:val="4"/>
          <w:numId w:val="3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>Կոմիտեի քաղաքականության հիմնական գերակայությունները</w:t>
      </w:r>
    </w:p>
    <w:p w14:paraId="045D699C" w14:textId="05E19DCE" w:rsidR="00904F1E" w:rsidRPr="00653E8B" w:rsidRDefault="00904F1E" w:rsidP="00892BE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ՀՀ կառավարության ծրագրի առաջնահերթությունների շուրջ կառուցված 202</w:t>
      </w:r>
      <w:r w:rsidR="007D21D8" w:rsidRPr="00DD0279">
        <w:rPr>
          <w:rFonts w:ascii="GHEA Grapalat" w:hAnsi="GHEA Grapalat" w:cs="Sylfaen"/>
          <w:lang w:val="hy-AM"/>
        </w:rPr>
        <w:t>5</w:t>
      </w:r>
      <w:r w:rsidR="00487CBD" w:rsidRPr="00DD0279">
        <w:rPr>
          <w:rFonts w:ascii="GHEA Grapalat" w:hAnsi="GHEA Grapalat" w:cs="Sylfaen"/>
          <w:lang w:val="hy-AM"/>
        </w:rPr>
        <w:t>թ.</w:t>
      </w:r>
      <w:r w:rsidRPr="00DD0279">
        <w:rPr>
          <w:rFonts w:ascii="GHEA Grapalat" w:hAnsi="GHEA Grapalat" w:cs="Sylfaen"/>
          <w:lang w:val="hy-AM"/>
        </w:rPr>
        <w:t xml:space="preserve"> տնտեսական զարգացման քաղաքականության շրջանակներում կոմիտեի հիմնական խնդիրներից են համարվել</w:t>
      </w:r>
      <w:r w:rsidR="00892BEB" w:rsidRPr="00653E8B">
        <w:rPr>
          <w:rFonts w:ascii="GHEA Grapalat" w:hAnsi="GHEA Grapalat" w:cs="Sylfaen"/>
          <w:lang w:val="hy-AM"/>
        </w:rPr>
        <w:t>.</w:t>
      </w:r>
    </w:p>
    <w:p w14:paraId="0EA92AFD" w14:textId="29B39E91" w:rsidR="00904F1E" w:rsidRPr="00D97222" w:rsidRDefault="0008591E" w:rsidP="00892BE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Քաղաքաշինական գործընթացների </w:t>
      </w:r>
      <w:r w:rsidR="00892BEB">
        <w:rPr>
          <w:rFonts w:ascii="GHEA Grapalat" w:hAnsi="GHEA Grapalat" w:cs="Sylfaen"/>
          <w:lang w:val="hy-AM"/>
        </w:rPr>
        <w:t>թվայնացում.</w:t>
      </w:r>
      <w:r w:rsidRPr="00DD0279">
        <w:rPr>
          <w:rFonts w:ascii="GHEA Grapalat" w:hAnsi="GHEA Grapalat" w:cs="Sylfaen"/>
          <w:lang w:val="hy-AM"/>
        </w:rPr>
        <w:t xml:space="preserve"> </w:t>
      </w:r>
      <w:r w:rsidR="00683B66" w:rsidRPr="00DD0279">
        <w:rPr>
          <w:rFonts w:ascii="GHEA Grapalat" w:hAnsi="GHEA Grapalat" w:cs="Sylfaen"/>
          <w:lang w:val="hy-AM"/>
        </w:rPr>
        <w:t>2025թ</w:t>
      </w:r>
      <w:r w:rsidR="00892BEB" w:rsidRPr="00653E8B">
        <w:rPr>
          <w:rFonts w:ascii="GHEA Grapalat" w:hAnsi="GHEA Grapalat" w:cs="Sylfaen"/>
          <w:lang w:val="hy-AM"/>
        </w:rPr>
        <w:t>.</w:t>
      </w:r>
      <w:r w:rsidR="00683B66" w:rsidRPr="00DD0279">
        <w:rPr>
          <w:rFonts w:ascii="GHEA Grapalat" w:hAnsi="GHEA Grapalat" w:cs="Sylfaen"/>
          <w:lang w:val="hy-AM"/>
        </w:rPr>
        <w:t xml:space="preserve"> հունվարի 1-ից բոլոր մարզերում և Երևանում կառուցապատման թույլտվությունները տրամադրվում են բացառապես էլեկտրոնային եղանակով՝ urban-permits.e-gov.am</w:t>
      </w:r>
      <w:r w:rsidR="00882477" w:rsidRPr="00653E8B">
        <w:rPr>
          <w:rFonts w:ascii="GHEA Grapalat" w:hAnsi="GHEA Grapalat" w:cs="Sylfaen"/>
          <w:lang w:val="hy-AM"/>
        </w:rPr>
        <w:t xml:space="preserve"> հարթակի միջոցով</w:t>
      </w:r>
      <w:r w:rsidR="00683B66" w:rsidRPr="00DD0279">
        <w:rPr>
          <w:rFonts w:ascii="GHEA Grapalat" w:hAnsi="GHEA Grapalat" w:cs="Sylfaen"/>
          <w:lang w:val="hy-AM"/>
        </w:rPr>
        <w:t xml:space="preserve">: </w:t>
      </w:r>
    </w:p>
    <w:p w14:paraId="0AE2F0EC" w14:textId="1F502A8A" w:rsidR="00904F1E" w:rsidRPr="00DD0279" w:rsidRDefault="00683B66" w:rsidP="00892BE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Քաղաքաշինական նորմերի մշակում և </w:t>
      </w:r>
      <w:r w:rsidR="00882477">
        <w:rPr>
          <w:rFonts w:ascii="GHEA Grapalat" w:hAnsi="GHEA Grapalat" w:cs="Sylfaen"/>
          <w:lang w:val="hy-AM"/>
        </w:rPr>
        <w:t>արդիականացում.</w:t>
      </w:r>
      <w:r w:rsidRPr="00DD0279">
        <w:rPr>
          <w:rFonts w:ascii="GHEA Grapalat" w:hAnsi="GHEA Grapalat" w:cs="Sylfaen"/>
          <w:lang w:val="hy-AM"/>
        </w:rPr>
        <w:t xml:space="preserve"> Կոմիտեն սկսել է ԵՄ նորմերի տեղայնացման փուլ</w:t>
      </w:r>
      <w:r w:rsidR="00575E18" w:rsidRPr="00653E8B">
        <w:rPr>
          <w:rFonts w:ascii="GHEA Grapalat" w:hAnsi="GHEA Grapalat" w:cs="Sylfaen"/>
          <w:lang w:val="hy-AM"/>
        </w:rPr>
        <w:t>ա</w:t>
      </w:r>
      <w:r w:rsidRPr="00DD0279">
        <w:rPr>
          <w:rFonts w:ascii="GHEA Grapalat" w:hAnsi="GHEA Grapalat" w:cs="Sylfaen"/>
          <w:lang w:val="hy-AM"/>
        </w:rPr>
        <w:t>յին գործընթաց: Կառավարության որոշմամբ հաստատվել է «Քաղաքաշինական նորմա</w:t>
      </w:r>
      <w:r w:rsidR="00575E18" w:rsidRPr="00653E8B">
        <w:rPr>
          <w:rFonts w:ascii="GHEA Grapalat" w:hAnsi="GHEA Grapalat" w:cs="Sylfaen"/>
          <w:lang w:val="hy-AM"/>
        </w:rPr>
        <w:t>տիվա</w:t>
      </w:r>
      <w:r w:rsidRPr="00DD0279">
        <w:rPr>
          <w:rFonts w:ascii="GHEA Grapalat" w:hAnsi="GHEA Grapalat" w:cs="Sylfaen"/>
          <w:lang w:val="hy-AM"/>
        </w:rPr>
        <w:t>տեխնիկական փաստաթղթերի մշակման և հաստատման կարգը», որի համաձայն կառուցապատողներն իրենց ընտրությամբ կարող են տվյալ ծրագրի շրջանակում ՀՀ ազգային նորմերի փոխարեն առաջնորդվել տեղայնացված ԵՄ նորմերով:</w:t>
      </w:r>
    </w:p>
    <w:p w14:paraId="40F76F97" w14:textId="6CB23C90" w:rsidR="00435EF3" w:rsidRPr="00DD0279" w:rsidRDefault="00956846" w:rsidP="00892BE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Զուգահեռաբար Կոմիտեն պատվիրել է քաղաքաշինական 25 ազգային նորմերի մշակում, որոնք վերաբերում են շինհրապարակների կազմակերպմանը, ավտոկայան</w:t>
      </w:r>
      <w:r w:rsidR="00655716" w:rsidRPr="00DD0279">
        <w:rPr>
          <w:rFonts w:ascii="GHEA Grapalat" w:hAnsi="GHEA Grapalat" w:cs="Sylfaen"/>
          <w:lang w:val="hy-AM"/>
        </w:rPr>
        <w:t>ատեղերին և լիցքավորման կայանների հրդեհային անվտանգությանը, հիդրոտեխնիկական թունելներին, օդանավակայ</w:t>
      </w:r>
      <w:r w:rsidR="00F0245D" w:rsidRPr="00C0122A">
        <w:rPr>
          <w:rFonts w:ascii="GHEA Grapalat" w:hAnsi="GHEA Grapalat" w:cs="Sylfaen"/>
          <w:lang w:val="hy-AM"/>
        </w:rPr>
        <w:t>ա</w:t>
      </w:r>
      <w:r w:rsidR="00655716" w:rsidRPr="00DD0279">
        <w:rPr>
          <w:rFonts w:ascii="GHEA Grapalat" w:hAnsi="GHEA Grapalat" w:cs="Sylfaen"/>
          <w:lang w:val="hy-AM"/>
        </w:rPr>
        <w:t xml:space="preserve">ններին, </w:t>
      </w:r>
      <w:r w:rsidR="00575E18">
        <w:rPr>
          <w:rFonts w:ascii="GHEA Grapalat" w:hAnsi="GHEA Grapalat" w:cs="Sylfaen"/>
          <w:lang w:val="hy-AM"/>
        </w:rPr>
        <w:t>ճանապարհաշ</w:t>
      </w:r>
      <w:r w:rsidR="00655716" w:rsidRPr="00DD0279">
        <w:rPr>
          <w:rFonts w:ascii="GHEA Grapalat" w:hAnsi="GHEA Grapalat" w:cs="Sylfaen"/>
          <w:lang w:val="hy-AM"/>
        </w:rPr>
        <w:t>ինությանը, շինարարական աշխատանքների տևողությանը, շինարարական կոնստրուկցիաների հուսալիությանը և այլն:</w:t>
      </w:r>
      <w:r w:rsidR="000D7055" w:rsidRPr="00DD0279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Մթնոլորտային օդի</w:t>
      </w:r>
      <w:r w:rsidR="00435EF3" w:rsidRPr="00DD0279">
        <w:rPr>
          <w:rFonts w:ascii="Calibri" w:hAnsi="Calibri" w:cs="Calibri"/>
          <w:lang w:val="hy-AM"/>
        </w:rPr>
        <w:t> </w:t>
      </w:r>
      <w:r w:rsidR="00435EF3" w:rsidRPr="00DD0279">
        <w:rPr>
          <w:rFonts w:ascii="GHEA Grapalat" w:hAnsi="GHEA Grapalat" w:cs="Sylfaen"/>
          <w:lang w:val="hy-AM"/>
        </w:rPr>
        <w:t>աղտոտվածության</w:t>
      </w:r>
      <w:r w:rsidR="00435EF3" w:rsidRPr="00DD0279">
        <w:rPr>
          <w:rFonts w:ascii="Calibri" w:hAnsi="Calibri" w:cs="Calibri"/>
          <w:lang w:val="hy-AM"/>
        </w:rPr>
        <w:t> </w:t>
      </w:r>
      <w:r w:rsidR="00435EF3" w:rsidRPr="00DD0279">
        <w:rPr>
          <w:rFonts w:ascii="GHEA Grapalat" w:hAnsi="GHEA Grapalat" w:cs="Sylfaen"/>
          <w:lang w:val="hy-AM"/>
        </w:rPr>
        <w:t>խնդիրների շարքում շինարարության գործոնը նվազագույնի հասցնելու նպատակով «Շինարարական արտադրության կազմակերպում» շինարարական նորմերով սահմանվել են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փոշենստեցման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միջոցառումների, օդի մաքրման համակարգերի և արդի այլ տեխնոլոգիաների կիրառման պահանջներ:</w:t>
      </w:r>
      <w:r w:rsidR="000D7055" w:rsidRPr="00DD0279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Կառուցապատողների հայկական ասոցիացիայի հետ համատեղ կատարվել են</w:t>
      </w:r>
      <w:r w:rsidR="00575E18" w:rsidRPr="00653E8B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հրդեհային</w:t>
      </w:r>
      <w:r w:rsidR="00575E18" w:rsidRPr="00653E8B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անվտանգության բրիտանական նորմերի</w:t>
      </w:r>
      <w:r w:rsidR="00575E18">
        <w:rPr>
          <w:rFonts w:ascii="Calibri" w:hAnsi="Calibri" w:cs="Calibri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մասնագիտական թարգմանության և առաջիկայում դրանց տեղայնացման աշխատանքներ:</w:t>
      </w:r>
      <w:r w:rsidR="001D3A04">
        <w:rPr>
          <w:rFonts w:ascii="GHEA Grapalat" w:hAnsi="GHEA Grapalat" w:cs="Sylfaen"/>
          <w:lang w:val="hy-AM"/>
        </w:rPr>
        <w:t xml:space="preserve"> </w:t>
      </w:r>
      <w:r w:rsidR="00435EF3" w:rsidRPr="00DD0279">
        <w:rPr>
          <w:rFonts w:ascii="GHEA Grapalat" w:hAnsi="GHEA Grapalat" w:cs="Sylfaen"/>
          <w:lang w:val="hy-AM"/>
        </w:rPr>
        <w:t>Երկրաշարժադիմացկուն շինարարության նախագծման նորմերում առավել խիստ պահանջների սահմանման և արդի տեխնոլոգիաների կիրառության շնորհիվ բարձրացվել է կրթական և առողջապահական կազմակերպությունների շենքերի սահմանային հարկայնությունը։</w:t>
      </w:r>
    </w:p>
    <w:p w14:paraId="1F88840B" w14:textId="792C3B9F" w:rsidR="00435EF3" w:rsidRPr="00DD0279" w:rsidRDefault="00435EF3" w:rsidP="00F0245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Հաստատվել է</w:t>
      </w:r>
      <w:r w:rsidR="00575E18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«Շինարարական հրապարակում շինարարական աշխատանքների կազմակերպման և անվտանգության ապահովման ուղեցույցը»,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որը հասանելի է նաև</w:t>
      </w:r>
      <w:r w:rsidR="00882477">
        <w:rPr>
          <w:rFonts w:ascii="Calibri" w:hAnsi="Calibri" w:cs="Calibri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անգլերեն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և</w:t>
      </w:r>
      <w:r w:rsidR="00882477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ռուսերեն՝ շինհրապարակում աշխատող օտարերկրացիներին ևս իրազեկելու նպատակով։</w:t>
      </w:r>
    </w:p>
    <w:p w14:paraId="0F582F4D" w14:textId="16662693" w:rsidR="00435EF3" w:rsidRPr="00892BEB" w:rsidRDefault="00435EF3" w:rsidP="00425FFF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892BEB">
        <w:rPr>
          <w:rFonts w:ascii="GHEA Grapalat" w:hAnsi="GHEA Grapalat" w:cs="Sylfaen"/>
          <w:lang w:val="hy-AM"/>
        </w:rPr>
        <w:t>Շինարարության քաղաքականության բարելավում</w:t>
      </w:r>
      <w:r w:rsidR="00892BEB" w:rsidRPr="00653E8B">
        <w:rPr>
          <w:rFonts w:ascii="GHEA Grapalat" w:hAnsi="GHEA Grapalat" w:cs="Sylfaen"/>
          <w:lang w:val="hy-AM"/>
        </w:rPr>
        <w:t xml:space="preserve">. </w:t>
      </w:r>
      <w:r w:rsidR="00575E18" w:rsidRPr="00653E8B">
        <w:rPr>
          <w:rFonts w:ascii="GHEA Grapalat" w:hAnsi="GHEA Grapalat" w:cs="Sylfaen"/>
          <w:lang w:val="hy-AM"/>
        </w:rPr>
        <w:t>հ</w:t>
      </w:r>
      <w:r w:rsidRPr="00892BEB">
        <w:rPr>
          <w:rFonts w:ascii="GHEA Grapalat" w:hAnsi="GHEA Grapalat" w:cs="Sylfaen"/>
          <w:lang w:val="hy-AM"/>
        </w:rPr>
        <w:t>աստատվել է</w:t>
      </w:r>
      <w:r w:rsidR="00575E18">
        <w:rPr>
          <w:rFonts w:ascii="Calibri" w:hAnsi="Calibri" w:cs="Calibri"/>
          <w:lang w:val="hy-AM"/>
        </w:rPr>
        <w:t xml:space="preserve"> </w:t>
      </w:r>
      <w:r w:rsidRPr="00892BEB">
        <w:rPr>
          <w:rFonts w:ascii="GHEA Grapalat" w:hAnsi="GHEA Grapalat" w:cs="Sylfaen"/>
          <w:lang w:val="hy-AM"/>
        </w:rPr>
        <w:t>«Շենքերի և շինությունների անձնագրավորման կարգը»,</w:t>
      </w:r>
      <w:r w:rsidR="00575E18">
        <w:rPr>
          <w:rFonts w:ascii="Calibri" w:hAnsi="Calibri" w:cs="Calibri"/>
          <w:lang w:val="hy-AM"/>
        </w:rPr>
        <w:t xml:space="preserve"> </w:t>
      </w:r>
      <w:r w:rsidRPr="00892BEB">
        <w:rPr>
          <w:rFonts w:ascii="GHEA Grapalat" w:hAnsi="GHEA Grapalat" w:cs="Sylfaen"/>
          <w:lang w:val="hy-AM"/>
        </w:rPr>
        <w:t>որով սահմանվել են բնակելի, հասարակական և արտադրական շենքերի ու շինությունների անձնագրավորման նպատակների, իրականացման ժամկետների, պատվիրատուների և կատարողների վերաբերյալ պահանջներ։ Բացի այդ, հաստատվել են</w:t>
      </w:r>
      <w:r w:rsidR="00D01C7C">
        <w:rPr>
          <w:rFonts w:ascii="Calibri" w:hAnsi="Calibri" w:cs="Calibri"/>
          <w:lang w:val="hy-AM"/>
        </w:rPr>
        <w:t xml:space="preserve"> </w:t>
      </w:r>
      <w:r w:rsidRPr="00892BEB">
        <w:rPr>
          <w:rFonts w:ascii="GHEA Grapalat" w:hAnsi="GHEA Grapalat" w:cs="Sylfaen"/>
          <w:lang w:val="hy-AM"/>
        </w:rPr>
        <w:t>անձնագրավորման մեթոդաբանությունը և անձնագրերի օրինակելի ձևերը։ Այդպիսով, քաղաքացիներն ամբողջական տեղեկատվություն կունենան իրենց շենքի երկրաշարժադիմացկունության, էներգաարդյունավետության, ինժեներական համակարգերի, նաև</w:t>
      </w:r>
      <w:r w:rsidR="00D01C7C" w:rsidRPr="00E238DF">
        <w:rPr>
          <w:rFonts w:ascii="GHEA Grapalat" w:hAnsi="GHEA Grapalat" w:cs="Sylfaen"/>
          <w:lang w:val="hy-AM"/>
        </w:rPr>
        <w:t>՝</w:t>
      </w:r>
      <w:r w:rsidRPr="00892BEB">
        <w:rPr>
          <w:rFonts w:ascii="GHEA Grapalat" w:hAnsi="GHEA Grapalat" w:cs="Sylfaen"/>
          <w:lang w:val="hy-AM"/>
        </w:rPr>
        <w:t xml:space="preserve"> խնդիրների և դրանց վերացմանն ուղղված միջոցառումների վերաբերյալ։</w:t>
      </w:r>
    </w:p>
    <w:p w14:paraId="466560DE" w14:textId="5C027CC4" w:rsidR="00435EF3" w:rsidRPr="00DD0279" w:rsidRDefault="00435EF3" w:rsidP="00F0245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Հաստատվել է նաև</w:t>
      </w:r>
      <w:r w:rsidR="00D01C7C" w:rsidRPr="00653E8B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«Շենքերի և շինությունների տեխնիկական վիճակի հետազննության կարգը»։</w:t>
      </w:r>
    </w:p>
    <w:p w14:paraId="3A420801" w14:textId="0EB60554" w:rsidR="00435EF3" w:rsidRPr="00653E8B" w:rsidRDefault="00435EF3" w:rsidP="00892BE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653E8B">
        <w:rPr>
          <w:rFonts w:ascii="GHEA Grapalat" w:hAnsi="GHEA Grapalat" w:cs="Sylfaen"/>
          <w:lang w:val="hy-AM"/>
        </w:rPr>
        <w:lastRenderedPageBreak/>
        <w:t xml:space="preserve">Կառավարության կողմից հաստատվել </w:t>
      </w:r>
      <w:r w:rsidR="00D01C7C" w:rsidRPr="00653E8B">
        <w:rPr>
          <w:rFonts w:ascii="GHEA Grapalat" w:hAnsi="GHEA Grapalat" w:cs="Sylfaen"/>
          <w:lang w:val="hy-AM"/>
        </w:rPr>
        <w:t xml:space="preserve">է </w:t>
      </w:r>
      <w:r w:rsidRPr="00653E8B">
        <w:rPr>
          <w:rFonts w:ascii="GHEA Grapalat" w:hAnsi="GHEA Grapalat" w:cs="Sylfaen"/>
          <w:lang w:val="hy-AM"/>
        </w:rPr>
        <w:t>էլեկտրամոբիլների լիցքավորման կայանների</w:t>
      </w:r>
      <w:r w:rsidR="00D01C7C" w:rsidRPr="00653E8B">
        <w:rPr>
          <w:rFonts w:ascii="Calibri" w:hAnsi="Calibri" w:cs="Calibri"/>
          <w:lang w:val="hy-AM"/>
        </w:rPr>
        <w:t xml:space="preserve"> </w:t>
      </w:r>
      <w:r w:rsidRPr="00653E8B">
        <w:rPr>
          <w:rFonts w:ascii="GHEA Grapalat" w:hAnsi="GHEA Grapalat" w:cs="Sylfaen"/>
          <w:lang w:val="hy-AM"/>
        </w:rPr>
        <w:t>ռիսկայնության աստիճանը։ Տարբերակված մոտեցում է նախատեսվել ստորգետնյա և վերգետնյա հանրային տարածքներում կայանների</w:t>
      </w:r>
      <w:r w:rsidR="00D01C7C" w:rsidRPr="00653E8B">
        <w:rPr>
          <w:rFonts w:ascii="GHEA Grapalat" w:hAnsi="GHEA Grapalat" w:cs="Sylfaen"/>
          <w:lang w:val="hy-AM"/>
        </w:rPr>
        <w:t xml:space="preserve"> </w:t>
      </w:r>
      <w:r w:rsidRPr="00653E8B">
        <w:rPr>
          <w:rFonts w:ascii="GHEA Grapalat" w:hAnsi="GHEA Grapalat" w:cs="Sylfaen"/>
          <w:lang w:val="hy-AM"/>
        </w:rPr>
        <w:t>տեղադրման պարագայում։</w:t>
      </w:r>
    </w:p>
    <w:p w14:paraId="1239E2A9" w14:textId="2F97A312" w:rsidR="00435EF3" w:rsidRPr="00DD0279" w:rsidRDefault="00435EF3" w:rsidP="00892BE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653E8B">
        <w:rPr>
          <w:rFonts w:ascii="GHEA Grapalat" w:hAnsi="GHEA Grapalat" w:cs="Sylfaen"/>
          <w:lang w:val="hy-AM"/>
        </w:rPr>
        <w:t>Հայաստանում 5G ցանցի ներդրմանն աջակցելու նպատակով</w:t>
      </w:r>
      <w:r w:rsidR="00D01C7C" w:rsidRPr="00653E8B">
        <w:rPr>
          <w:rFonts w:ascii="Calibri" w:hAnsi="Calibri" w:cs="Calibri"/>
          <w:lang w:val="hy-AM"/>
        </w:rPr>
        <w:t xml:space="preserve"> </w:t>
      </w:r>
      <w:r w:rsidRPr="00653E8B">
        <w:rPr>
          <w:rFonts w:ascii="GHEA Grapalat" w:hAnsi="GHEA Grapalat" w:cs="Sylfaen"/>
          <w:lang w:val="hy-AM"/>
        </w:rPr>
        <w:t>շարժական կապի օպերատորների առաջարկով պարզեցվել են բջջային կապի բազային կայանքների տեղադրման քաղաքաշինական ընթացակարգերը։</w:t>
      </w:r>
    </w:p>
    <w:p w14:paraId="32A37AF5" w14:textId="23ACD323" w:rsidR="00435EF3" w:rsidRPr="00841F49" w:rsidRDefault="00F456FB" w:rsidP="004B2CE1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841F49">
        <w:rPr>
          <w:rFonts w:ascii="GHEA Grapalat" w:hAnsi="GHEA Grapalat" w:cs="Sylfaen"/>
          <w:lang w:val="hy-AM"/>
        </w:rPr>
        <w:t>Շինարարության գնագոյացում</w:t>
      </w:r>
      <w:r w:rsidR="00841F49" w:rsidRPr="00653E8B">
        <w:rPr>
          <w:rFonts w:ascii="GHEA Grapalat" w:hAnsi="GHEA Grapalat" w:cs="Sylfaen"/>
          <w:lang w:val="hy-AM"/>
        </w:rPr>
        <w:t xml:space="preserve">: </w:t>
      </w:r>
      <w:r w:rsidRPr="00841F49">
        <w:rPr>
          <w:rFonts w:ascii="GHEA Grapalat" w:hAnsi="GHEA Grapalat" w:cs="Sylfaen"/>
          <w:lang w:val="hy-AM"/>
        </w:rPr>
        <w:t>Կառավարության որոշմամբ ընդունվել է շինարարության ոլորտում գնագոյացման նոր քաղաքականություն՝ խորհրդային տարիներից գործող մեթոդաբանության փոխարեն։ Քաղաքաշինական օբյեկտի նախահաշվային իրական արժեքը որոշվելու է ընթացիկ գների հաշվառմամբ։</w:t>
      </w:r>
    </w:p>
    <w:p w14:paraId="6087CF5A" w14:textId="57092449" w:rsidR="00B64D40" w:rsidRPr="00DD0279" w:rsidRDefault="00B64D40" w:rsidP="00D00E4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603B4153" w14:textId="0481F0C3" w:rsidR="00270BF8" w:rsidRPr="000A4C86" w:rsidRDefault="00270BF8" w:rsidP="000A4C86">
      <w:pPr>
        <w:pStyle w:val="Heading5"/>
        <w:numPr>
          <w:ilvl w:val="4"/>
          <w:numId w:val="3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0A4C86">
        <w:rPr>
          <w:rFonts w:ascii="GHEA Grapalat" w:hAnsi="GHEA Grapalat"/>
          <w:b/>
          <w:color w:val="auto"/>
          <w:sz w:val="24"/>
          <w:szCs w:val="24"/>
          <w:lang w:val="hy-AM"/>
        </w:rPr>
        <w:t>Կոմիտեի բյուջեի կատարման ամփոփ նկարագիր</w:t>
      </w:r>
    </w:p>
    <w:p w14:paraId="5C45E857" w14:textId="38F3A05E" w:rsidR="00270BF8" w:rsidRPr="00DD0279" w:rsidRDefault="00270BF8" w:rsidP="000A4C86">
      <w:pPr>
        <w:pStyle w:val="Heading6"/>
        <w:numPr>
          <w:ilvl w:val="5"/>
          <w:numId w:val="3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Ծախսերի ամփոփագիր </w:t>
      </w:r>
    </w:p>
    <w:p w14:paraId="55DC851C" w14:textId="3CB77E75" w:rsidR="005514CB" w:rsidRPr="00892BEB" w:rsidRDefault="00270BF8" w:rsidP="00892BEB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892BEB">
        <w:rPr>
          <w:rFonts w:ascii="GHEA Grapalat" w:eastAsia="Calibri" w:hAnsi="GHEA Grapalat" w:cs="Sylfaen"/>
          <w:b/>
          <w:lang w:val="hy-AM"/>
        </w:rPr>
        <w:t>Ծախսերի կատարողականը</w:t>
      </w:r>
      <w:r w:rsidR="005514CB" w:rsidRPr="00892BEB">
        <w:rPr>
          <w:rFonts w:ascii="GHEA Grapalat" w:eastAsia="Calibri" w:hAnsi="GHEA Grapalat" w:cs="Sylfaen"/>
          <w:b/>
          <w:lang w:val="hy-AM"/>
        </w:rPr>
        <w:t>՝</w:t>
      </w:r>
      <w:r w:rsidR="00904F1E" w:rsidRPr="00892BEB">
        <w:rPr>
          <w:rFonts w:ascii="GHEA Grapalat" w:eastAsia="Calibri" w:hAnsi="GHEA Grapalat" w:cs="Sylfaen"/>
          <w:b/>
          <w:lang w:val="hy-AM"/>
        </w:rPr>
        <w:t xml:space="preserve"> </w:t>
      </w:r>
      <w:r w:rsidR="0087691C" w:rsidRPr="00892BEB">
        <w:rPr>
          <w:rFonts w:ascii="GHEA Grapalat" w:eastAsia="Calibri" w:hAnsi="GHEA Grapalat" w:cs="Sylfaen"/>
          <w:b/>
          <w:lang w:val="hy-AM"/>
        </w:rPr>
        <w:t>96.3</w:t>
      </w:r>
      <w:r w:rsidR="005514CB" w:rsidRPr="00892BEB">
        <w:rPr>
          <w:rFonts w:ascii="GHEA Grapalat" w:eastAsia="Calibri" w:hAnsi="GHEA Grapalat" w:cs="Sylfaen"/>
          <w:b/>
          <w:lang w:val="hy-AM"/>
        </w:rPr>
        <w:t>%</w:t>
      </w:r>
      <w:r w:rsidR="00B07E69" w:rsidRPr="00892BEB">
        <w:rPr>
          <w:rFonts w:ascii="GHEA Grapalat" w:eastAsia="Calibri" w:hAnsi="GHEA Grapalat" w:cs="Sylfaen"/>
          <w:b/>
          <w:lang w:val="hy-AM"/>
        </w:rPr>
        <w:t>:</w:t>
      </w:r>
    </w:p>
    <w:p w14:paraId="667B348E" w14:textId="77777777" w:rsidR="0008509B" w:rsidRPr="0008509B" w:rsidRDefault="0008509B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3F48DB8F" w14:textId="027345B5" w:rsidR="00BC6654" w:rsidRPr="00DD0279" w:rsidRDefault="00BC6654" w:rsidP="00963BB9">
      <w:pPr>
        <w:pStyle w:val="Caption"/>
        <w:keepNext/>
        <w:numPr>
          <w:ilvl w:val="0"/>
          <w:numId w:val="4"/>
        </w:numPr>
        <w:tabs>
          <w:tab w:val="left" w:pos="1134"/>
        </w:tabs>
        <w:spacing w:before="0" w:after="0" w:line="276" w:lineRule="auto"/>
        <w:ind w:hanging="720"/>
        <w:jc w:val="left"/>
        <w:rPr>
          <w:rFonts w:ascii="GHEA Grapalat" w:hAnsi="GHEA Grapalat"/>
          <w:sz w:val="18"/>
          <w:szCs w:val="18"/>
          <w:lang w:val="hy-AM"/>
        </w:rPr>
      </w:pPr>
      <w:r w:rsidRPr="00DD0279">
        <w:rPr>
          <w:rFonts w:ascii="GHEA Grapalat" w:hAnsi="GHEA Grapalat"/>
          <w:sz w:val="18"/>
          <w:szCs w:val="18"/>
          <w:lang w:val="hy-AM"/>
        </w:rPr>
        <w:t xml:space="preserve"> 20</w:t>
      </w:r>
      <w:r w:rsidR="00242E0F" w:rsidRPr="00DD0279">
        <w:rPr>
          <w:rFonts w:ascii="GHEA Grapalat" w:hAnsi="GHEA Grapalat"/>
          <w:sz w:val="18"/>
          <w:szCs w:val="18"/>
          <w:lang w:val="hy-AM"/>
        </w:rPr>
        <w:t>25</w:t>
      </w:r>
      <w:r w:rsidRPr="00DD0279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331BF4">
        <w:rPr>
          <w:rFonts w:ascii="GHEA Grapalat" w:hAnsi="GHEA Grapalat"/>
          <w:sz w:val="18"/>
          <w:szCs w:val="18"/>
          <w:lang w:val="hy-AM"/>
        </w:rPr>
        <w:t>Կ</w:t>
      </w:r>
      <w:r w:rsidR="0078108D" w:rsidRPr="00DD0279">
        <w:rPr>
          <w:rFonts w:ascii="GHEA Grapalat" w:hAnsi="GHEA Grapalat"/>
          <w:sz w:val="18"/>
          <w:szCs w:val="18"/>
          <w:lang w:val="hy-AM"/>
        </w:rPr>
        <w:t>ոմիտե</w:t>
      </w:r>
      <w:r w:rsidRPr="00DD0279">
        <w:rPr>
          <w:rFonts w:ascii="GHEA Grapalat" w:hAnsi="GHEA Grapalat"/>
          <w:sz w:val="18"/>
          <w:szCs w:val="18"/>
          <w:lang w:val="hy-AM"/>
        </w:rPr>
        <w:t>ի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824"/>
        <w:gridCol w:w="1093"/>
        <w:gridCol w:w="1047"/>
        <w:gridCol w:w="5392"/>
        <w:gridCol w:w="845"/>
      </w:tblGrid>
      <w:tr w:rsidR="005514CB" w:rsidRPr="00DD0279" w14:paraId="67AB04CE" w14:textId="77777777" w:rsidTr="00BF1361">
        <w:trPr>
          <w:trHeight w:val="418"/>
        </w:trPr>
        <w:tc>
          <w:tcPr>
            <w:tcW w:w="1824" w:type="dxa"/>
            <w:shd w:val="clear" w:color="auto" w:fill="D9E2F3" w:themeFill="accent1" w:themeFillTint="33"/>
          </w:tcPr>
          <w:p w14:paraId="6C87004F" w14:textId="77777777" w:rsidR="005514CB" w:rsidRPr="00DD0279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93" w:type="dxa"/>
            <w:shd w:val="clear" w:color="auto" w:fill="D9E2F3" w:themeFill="accent1" w:themeFillTint="33"/>
          </w:tcPr>
          <w:p w14:paraId="1223CFDD" w14:textId="2C2184B9" w:rsidR="005514CB" w:rsidRPr="00DD0279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Հաստատ</w:t>
            </w:r>
            <w:r w:rsidR="00352AB6" w:rsidRPr="00DD0279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1047" w:type="dxa"/>
            <w:shd w:val="clear" w:color="auto" w:fill="D9E2F3" w:themeFill="accent1" w:themeFillTint="33"/>
          </w:tcPr>
          <w:p w14:paraId="02E9F9D3" w14:textId="77777777" w:rsidR="005514CB" w:rsidRPr="00DD0279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392" w:type="dxa"/>
            <w:shd w:val="clear" w:color="auto" w:fill="D9E2F3" w:themeFill="accent1" w:themeFillTint="33"/>
          </w:tcPr>
          <w:p w14:paraId="6521D164" w14:textId="77777777" w:rsidR="005514CB" w:rsidRPr="00DD0279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45" w:type="dxa"/>
            <w:shd w:val="clear" w:color="auto" w:fill="D9E2F3" w:themeFill="accent1" w:themeFillTint="33"/>
          </w:tcPr>
          <w:p w14:paraId="5D6ADCF1" w14:textId="77777777" w:rsidR="005514CB" w:rsidRPr="00DD0279" w:rsidRDefault="005514CB" w:rsidP="00B52210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DD0279" w14:paraId="126FF451" w14:textId="77777777" w:rsidTr="00BF1361">
        <w:trPr>
          <w:trHeight w:val="366"/>
        </w:trPr>
        <w:tc>
          <w:tcPr>
            <w:tcW w:w="1824" w:type="dxa"/>
          </w:tcPr>
          <w:p w14:paraId="26E44B53" w14:textId="77777777" w:rsidR="005514CB" w:rsidRPr="00DD0279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1093" w:type="dxa"/>
          </w:tcPr>
          <w:p w14:paraId="1F2A65A1" w14:textId="1492B431" w:rsidR="005514CB" w:rsidRPr="00DD0279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47" w:type="dxa"/>
          </w:tcPr>
          <w:p w14:paraId="388986FD" w14:textId="12AC6283" w:rsidR="005514CB" w:rsidRPr="00DD0279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5392" w:type="dxa"/>
          </w:tcPr>
          <w:p w14:paraId="69AE78DA" w14:textId="40FCEDFD" w:rsidR="005514CB" w:rsidRPr="00DD0279" w:rsidRDefault="00904F1E" w:rsidP="00EE439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45" w:type="dxa"/>
          </w:tcPr>
          <w:p w14:paraId="655F41E6" w14:textId="172070E0" w:rsidR="005514CB" w:rsidRPr="00DD0279" w:rsidRDefault="00DE6005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DD0279" w14:paraId="7106439D" w14:textId="77777777" w:rsidTr="00BF1361">
        <w:trPr>
          <w:trHeight w:val="416"/>
        </w:trPr>
        <w:tc>
          <w:tcPr>
            <w:tcW w:w="1824" w:type="dxa"/>
          </w:tcPr>
          <w:p w14:paraId="6BFC8025" w14:textId="77777777" w:rsidR="005514CB" w:rsidRPr="00DD0279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1093" w:type="dxa"/>
          </w:tcPr>
          <w:p w14:paraId="62678B97" w14:textId="604C6CA5" w:rsidR="005514CB" w:rsidRPr="00DD0279" w:rsidRDefault="00B06672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047" w:type="dxa"/>
          </w:tcPr>
          <w:p w14:paraId="3963084E" w14:textId="5B85FE87" w:rsidR="005514CB" w:rsidRPr="00DD0279" w:rsidRDefault="008A5617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5392" w:type="dxa"/>
          </w:tcPr>
          <w:p w14:paraId="27427A1F" w14:textId="1C979B71" w:rsidR="005514CB" w:rsidRPr="00DD0279" w:rsidRDefault="009C5B82" w:rsidP="00AE2E89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 միջոցառ</w:t>
            </w:r>
            <w:r w:rsidR="00EE439D" w:rsidRPr="00DD0279">
              <w:rPr>
                <w:rFonts w:ascii="GHEA Grapalat" w:hAnsi="GHEA Grapalat"/>
                <w:sz w:val="18"/>
                <w:szCs w:val="18"/>
                <w:lang w:val="hy-AM"/>
              </w:rPr>
              <w:t>ու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մն</w:t>
            </w:r>
            <w:r w:rsidR="00EE439D" w:rsidRPr="00DD0279">
              <w:rPr>
                <w:rFonts w:ascii="GHEA Grapalat" w:hAnsi="GHEA Grapalat"/>
                <w:sz w:val="18"/>
                <w:szCs w:val="18"/>
                <w:lang w:val="hy-AM"/>
              </w:rPr>
              <w:t>երի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ավելացումները պայմանավորված են՝ </w:t>
            </w:r>
            <w:r w:rsidR="007B3A51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«Պետական տուրքի մասին» ՀՀ օրենքով սահմանված 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առանց սա</w:t>
            </w:r>
            <w:r w:rsidR="00EE439D" w:rsidRPr="00DD0279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մանափակման իրականացվող </w:t>
            </w:r>
            <w:r w:rsidR="007B3A51" w:rsidRPr="00DD0279">
              <w:rPr>
                <w:rFonts w:ascii="GHEA Grapalat" w:hAnsi="GHEA Grapalat"/>
                <w:sz w:val="18"/>
                <w:szCs w:val="18"/>
                <w:lang w:val="hy-AM"/>
              </w:rPr>
              <w:t>վճարումներ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="00F50CF6" w:rsidRPr="00DD0279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B07E69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5B6158" w:rsidRPr="00DD0279">
              <w:rPr>
                <w:rFonts w:ascii="GHEA Grapalat" w:hAnsi="GHEA Grapalat"/>
                <w:sz w:val="18"/>
                <w:szCs w:val="18"/>
                <w:lang w:val="hy-AM"/>
              </w:rPr>
              <w:t>քաղաքաշինության բնագավառում պետական ծրագրերի իրականացման ապահով</w:t>
            </w:r>
            <w:r w:rsidR="00AE2E89">
              <w:rPr>
                <w:rFonts w:ascii="GHEA Grapalat" w:hAnsi="GHEA Grapalat"/>
                <w:sz w:val="18"/>
                <w:szCs w:val="18"/>
                <w:lang w:val="hy-AM"/>
              </w:rPr>
              <w:t>ման</w:t>
            </w:r>
            <w:r w:rsidR="00F50CF6" w:rsidRPr="00DD0279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B07E69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F50CF6" w:rsidRPr="00DD0279">
              <w:rPr>
                <w:rFonts w:ascii="GHEA Grapalat" w:hAnsi="GHEA Grapalat"/>
                <w:sz w:val="18"/>
                <w:szCs w:val="18"/>
                <w:lang w:val="hy-AM"/>
              </w:rPr>
              <w:t>ավարտվող շին</w:t>
            </w:r>
            <w:r w:rsidR="00EC726D" w:rsidRPr="00DD0279">
              <w:rPr>
                <w:rFonts w:ascii="GHEA Grapalat" w:hAnsi="GHEA Grapalat"/>
                <w:sz w:val="18"/>
                <w:szCs w:val="18"/>
                <w:lang w:val="hy-AM"/>
              </w:rPr>
              <w:t>արարական</w:t>
            </w:r>
            <w:r w:rsidR="00F50CF6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օբյեկտների 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համար տեղական տուրքի վճարների </w:t>
            </w:r>
            <w:r w:rsidR="00EE439D" w:rsidRPr="00DD0279">
              <w:rPr>
                <w:rFonts w:ascii="GHEA Grapalat" w:hAnsi="GHEA Grapalat"/>
                <w:sz w:val="18"/>
                <w:szCs w:val="18"/>
                <w:lang w:val="hy-AM"/>
              </w:rPr>
              <w:t>իրականացման անհրաժեշտությամբ:</w:t>
            </w:r>
          </w:p>
        </w:tc>
        <w:tc>
          <w:tcPr>
            <w:tcW w:w="845" w:type="dxa"/>
          </w:tcPr>
          <w:p w14:paraId="3C53AC50" w14:textId="0538658E" w:rsidR="005514CB" w:rsidRPr="00DD0279" w:rsidRDefault="008A5617" w:rsidP="008A5617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  <w:tr w:rsidR="005514CB" w:rsidRPr="00DD0279" w14:paraId="77886008" w14:textId="77777777" w:rsidTr="00BF1361">
        <w:trPr>
          <w:trHeight w:val="423"/>
        </w:trPr>
        <w:tc>
          <w:tcPr>
            <w:tcW w:w="1824" w:type="dxa"/>
          </w:tcPr>
          <w:p w14:paraId="185CD3FA" w14:textId="77777777" w:rsidR="005514CB" w:rsidRPr="00DD0279" w:rsidRDefault="005514CB" w:rsidP="00B5221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1093" w:type="dxa"/>
          </w:tcPr>
          <w:p w14:paraId="3C3CCDB3" w14:textId="267206AA" w:rsidR="005514CB" w:rsidRPr="00DD0279" w:rsidRDefault="008A5617" w:rsidP="00A3653B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 w:cs="Calibri"/>
                <w:sz w:val="18"/>
                <w:szCs w:val="18"/>
                <w:lang w:val="hy-AM"/>
              </w:rPr>
              <w:t>3,305.</w:t>
            </w:r>
            <w:r w:rsidR="00580263" w:rsidRPr="00DD0279"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1047" w:type="dxa"/>
          </w:tcPr>
          <w:p w14:paraId="03AC287E" w14:textId="51C432E0" w:rsidR="005514CB" w:rsidRPr="00DD0279" w:rsidRDefault="00242E0F" w:rsidP="005200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3,</w:t>
            </w:r>
            <w:r w:rsidR="005200E2" w:rsidRPr="00DD0279">
              <w:rPr>
                <w:rFonts w:ascii="GHEA Grapalat" w:hAnsi="GHEA Grapalat"/>
                <w:sz w:val="18"/>
                <w:szCs w:val="18"/>
                <w:lang w:val="hy-AM"/>
              </w:rPr>
              <w:t>532.1</w:t>
            </w:r>
          </w:p>
        </w:tc>
        <w:tc>
          <w:tcPr>
            <w:tcW w:w="5392" w:type="dxa"/>
          </w:tcPr>
          <w:p w14:paraId="7E9A22CA" w14:textId="1BB241C7" w:rsidR="005514CB" w:rsidRPr="00DD0279" w:rsidRDefault="004902E8" w:rsidP="004902E8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Հիմնականում պայմանավորված է</w:t>
            </w:r>
            <w:r w:rsidRPr="000D120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Pr="000D1206">
              <w:rPr>
                <w:rFonts w:ascii="GHEA Grapalat" w:hAnsi="GHEA Grapalat"/>
                <w:sz w:val="18"/>
                <w:szCs w:val="18"/>
                <w:lang w:val="hy-AM"/>
              </w:rPr>
              <w:t>վարտվող շինարարական օբյեկտների ավարտական ակտերի և շահագործման թույլտվություններ ստանալու համար տեղական տուրքերի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 xml:space="preserve">, ինչպես նաև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ՀՀ կառավարության 2025 թվականի նոյեմբերի 27-ի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 xml:space="preserve"> N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1712-Լ որոշման համաձայն </w:t>
            </w:r>
            <w:r w:rsidRPr="008A19E3">
              <w:rPr>
                <w:rFonts w:ascii="GHEA Grapalat" w:hAnsi="GHEA Grapalat"/>
                <w:sz w:val="18"/>
                <w:szCs w:val="18"/>
                <w:lang w:val="hy-AM"/>
              </w:rPr>
              <w:t xml:space="preserve">աշխատակիցների  կատարողականի գնահատման հիման վրա պիլոտային ծրագրի շրջանակներում խրախուսման 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>նպատակով</w:t>
            </w:r>
            <w:r w:rsidRPr="008A19E3">
              <w:rPr>
                <w:rFonts w:ascii="GHEA Grapalat" w:hAnsi="GHEA Grapalat"/>
                <w:sz w:val="18"/>
                <w:szCs w:val="18"/>
                <w:lang w:val="hy-AM"/>
              </w:rPr>
              <w:t xml:space="preserve"> վճարումներ</w:t>
            </w:r>
            <w:r w:rsidRPr="00C0122A">
              <w:rPr>
                <w:rFonts w:ascii="GHEA Grapalat" w:hAnsi="GHEA Grapalat"/>
                <w:sz w:val="18"/>
                <w:szCs w:val="18"/>
                <w:lang w:val="hy-AM"/>
              </w:rPr>
              <w:t>ի անհրաժեշտությամբ</w:t>
            </w:r>
            <w:r w:rsidRPr="008A19E3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  <w:r w:rsidR="00F82392" w:rsidRPr="00DD027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45" w:type="dxa"/>
          </w:tcPr>
          <w:p w14:paraId="7A35A859" w14:textId="36130C5D" w:rsidR="00904F1E" w:rsidRPr="00DD0279" w:rsidRDefault="005200E2" w:rsidP="00B5221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3,</w:t>
            </w:r>
            <w:r w:rsidR="0087691C" w:rsidRPr="00DD027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01.9</w:t>
            </w:r>
          </w:p>
        </w:tc>
      </w:tr>
    </w:tbl>
    <w:p w14:paraId="6A75AA25" w14:textId="77777777" w:rsidR="00537727" w:rsidRPr="0008509B" w:rsidRDefault="00537727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0B1C5DDB" w14:textId="006D0D0B" w:rsidR="00F45808" w:rsidRPr="0008509B" w:rsidRDefault="00D97222" w:rsidP="00683776">
      <w:pPr>
        <w:pStyle w:val="a"/>
        <w:spacing w:after="0" w:line="276" w:lineRule="auto"/>
        <w:ind w:left="0" w:firstLine="0"/>
        <w:rPr>
          <w:rFonts w:ascii="GHEA Grapalat" w:hAnsi="GHEA Grapalat"/>
          <w:lang w:val="hy-AM"/>
        </w:rPr>
      </w:pPr>
      <w:r w:rsidRPr="003A001F">
        <w:rPr>
          <w:rFonts w:ascii="GHEA Grapalat" w:hAnsi="GHEA Grapalat"/>
          <w:b/>
          <w:sz w:val="18"/>
          <w:szCs w:val="18"/>
          <w:lang w:val="hy-AM"/>
        </w:rPr>
        <w:lastRenderedPageBreak/>
        <w:t xml:space="preserve">2025թ. </w:t>
      </w:r>
      <w:r w:rsidR="00537727" w:rsidRPr="00DD0279">
        <w:rPr>
          <w:rFonts w:ascii="GHEA Grapalat" w:hAnsi="GHEA Grapalat"/>
          <w:b/>
          <w:sz w:val="18"/>
          <w:szCs w:val="18"/>
          <w:lang w:val="hy-AM"/>
        </w:rPr>
        <w:t>Կոմիտեի փաստացի ծախսերի կառուցվածքն ըստ միջոցառումների տեսակների (մլն դրամ և տեսակարար կշիռներ</w:t>
      </w:r>
      <w:r w:rsidR="0026313F">
        <w:rPr>
          <w:rFonts w:ascii="GHEA Grapalat" w:hAnsi="GHEA Grapalat"/>
          <w:b/>
          <w:sz w:val="18"/>
          <w:szCs w:val="18"/>
          <w:lang w:val="hy-AM"/>
        </w:rPr>
        <w:t>ը Կոմիտեի</w:t>
      </w:r>
      <w:r w:rsidR="00537727" w:rsidRPr="00DD0279">
        <w:rPr>
          <w:rFonts w:ascii="GHEA Grapalat" w:hAnsi="GHEA Grapalat"/>
          <w:b/>
          <w:sz w:val="18"/>
          <w:szCs w:val="18"/>
          <w:lang w:val="hy-AM"/>
        </w:rPr>
        <w:t xml:space="preserve"> ծախսերում)</w:t>
      </w:r>
      <w:r w:rsidR="00683776" w:rsidRPr="00DD027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683776" w:rsidRPr="00DD0279">
        <w:rPr>
          <w:rFonts w:ascii="GHEA Grapalat" w:hAnsi="GHEA Grapalat"/>
          <w:noProof/>
          <w:lang w:val="en-US"/>
        </w:rPr>
        <w:drawing>
          <wp:inline distT="0" distB="0" distL="0" distR="0" wp14:anchorId="1D156A28" wp14:editId="60B3EFC8">
            <wp:extent cx="6477000" cy="2211705"/>
            <wp:effectExtent l="0" t="0" r="0" b="1714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96F4F16" w14:textId="77777777" w:rsidR="0008509B" w:rsidRPr="0008509B" w:rsidRDefault="0008509B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4304736E" w14:textId="0DE1D55D" w:rsidR="00683776" w:rsidRPr="00DD0279" w:rsidRDefault="00683776" w:rsidP="00963BB9">
      <w:pPr>
        <w:pStyle w:val="Caption"/>
        <w:keepNext/>
        <w:numPr>
          <w:ilvl w:val="0"/>
          <w:numId w:val="4"/>
        </w:numPr>
        <w:tabs>
          <w:tab w:val="left" w:pos="1134"/>
        </w:tabs>
        <w:spacing w:before="0" w:after="0" w:line="276" w:lineRule="auto"/>
        <w:ind w:left="0" w:hanging="11"/>
        <w:jc w:val="left"/>
        <w:rPr>
          <w:rFonts w:ascii="GHEA Grapalat" w:hAnsi="GHEA Grapalat"/>
          <w:sz w:val="18"/>
          <w:szCs w:val="18"/>
          <w:lang w:val="hy-AM"/>
        </w:rPr>
      </w:pPr>
      <w:r w:rsidRPr="00DD0279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="00331BF4">
        <w:rPr>
          <w:rFonts w:ascii="GHEA Grapalat" w:hAnsi="GHEA Grapalat"/>
          <w:sz w:val="18"/>
          <w:szCs w:val="18"/>
          <w:lang w:val="hy-AM"/>
        </w:rPr>
        <w:t>Կ</w:t>
      </w:r>
      <w:r w:rsidRPr="00DD0279">
        <w:rPr>
          <w:rFonts w:ascii="GHEA Grapalat" w:hAnsi="GHEA Grapalat"/>
          <w:sz w:val="18"/>
          <w:szCs w:val="18"/>
          <w:lang w:val="hy-AM"/>
        </w:rPr>
        <w:t>ոմիտեի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00"/>
        <w:gridCol w:w="1420"/>
        <w:gridCol w:w="1604"/>
        <w:gridCol w:w="1559"/>
        <w:gridCol w:w="1559"/>
        <w:gridCol w:w="1559"/>
      </w:tblGrid>
      <w:tr w:rsidR="00BF1361" w:rsidRPr="00DD0279" w14:paraId="0CA66DA0" w14:textId="77777777" w:rsidTr="00F62008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F594EE5" w14:textId="77777777" w:rsidR="00BF1361" w:rsidRPr="00DD0279" w:rsidRDefault="00BF1361" w:rsidP="00F62008">
            <w:pPr>
              <w:pStyle w:val="ListParagraph"/>
              <w:tabs>
                <w:tab w:val="left" w:pos="567"/>
                <w:tab w:val="left" w:pos="993"/>
                <w:tab w:val="left" w:pos="1134"/>
              </w:tabs>
              <w:spacing w:after="0" w:line="276" w:lineRule="auto"/>
              <w:ind w:left="567"/>
              <w:jc w:val="both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Calibri" w:hAnsi="Calibri" w:cs="Calibri"/>
                <w:b/>
                <w:color w:val="000000" w:themeColor="text1"/>
                <w:sz w:val="18"/>
                <w:szCs w:val="18"/>
                <w:lang w:val="hy-AM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2034B3E9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0E6A9EB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≥90%</w:t>
            </w: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C115FA8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75–89%</w:t>
            </w: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18F8E37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50–74%</w:t>
            </w: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B4FBA30" w14:textId="77777777" w:rsidR="00BF1361" w:rsidRPr="00DD0279" w:rsidRDefault="00BF1361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&lt;50%</w:t>
            </w:r>
            <w:r w:rsidRPr="00DD0279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BF1361" w:rsidRPr="00DD0279" w14:paraId="55B821F4" w14:textId="77777777" w:rsidTr="00F62008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850B7" w14:textId="77777777" w:rsidR="00BF1361" w:rsidRPr="00DD0279" w:rsidRDefault="00BF1361" w:rsidP="00F620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CD6229" w14:textId="04339A74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3B8508" w14:textId="5698AFF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6B37FA" w14:textId="7777777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4F7B3C" w14:textId="7777777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37B218" w14:textId="7777777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</w:tr>
      <w:tr w:rsidR="00BF1361" w:rsidRPr="00DD0279" w14:paraId="7DC34899" w14:textId="77777777" w:rsidTr="00F62008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B6250" w14:textId="77777777" w:rsidR="00BF1361" w:rsidRPr="00DD0279" w:rsidRDefault="00BF1361" w:rsidP="00F6200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F75448" w14:textId="15A2A508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6910FF" w14:textId="6581296C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DBB03" w14:textId="5DB5D4BB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BC3AA9" w14:textId="77777777" w:rsidR="00BF1361" w:rsidRPr="00DD0279" w:rsidRDefault="00BF1361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30D56" w14:textId="3BFDAD31" w:rsidR="00BF1361" w:rsidRPr="00DD0279" w:rsidRDefault="00BF1361" w:rsidP="00BF136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</w:tr>
    </w:tbl>
    <w:p w14:paraId="409D33A8" w14:textId="77777777" w:rsidR="00683776" w:rsidRPr="0008509B" w:rsidRDefault="00683776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02DFA32B" w14:textId="6FA37E94" w:rsidR="0068237D" w:rsidRPr="00DD0279" w:rsidRDefault="00DD2170" w:rsidP="000A4C86">
      <w:pPr>
        <w:pStyle w:val="Heading6"/>
        <w:numPr>
          <w:ilvl w:val="5"/>
          <w:numId w:val="3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>Պ</w:t>
      </w:r>
      <w:r w:rsidR="0068237D"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>ետական տուրքեր</w:t>
      </w:r>
    </w:p>
    <w:p w14:paraId="215309D0" w14:textId="5D71F1B0" w:rsidR="00581B56" w:rsidRPr="00DD0279" w:rsidRDefault="0008659B" w:rsidP="00963BB9">
      <w:pPr>
        <w:pStyle w:val="Caption"/>
        <w:keepNext/>
        <w:numPr>
          <w:ilvl w:val="0"/>
          <w:numId w:val="4"/>
        </w:numPr>
        <w:tabs>
          <w:tab w:val="left" w:pos="1134"/>
        </w:tabs>
        <w:spacing w:before="0" w:after="0" w:line="276" w:lineRule="auto"/>
        <w:ind w:left="0" w:hanging="11"/>
        <w:jc w:val="left"/>
        <w:rPr>
          <w:rFonts w:ascii="GHEA Grapalat" w:hAnsi="GHEA Grapalat"/>
          <w:sz w:val="18"/>
          <w:szCs w:val="18"/>
          <w:lang w:val="hy-AM"/>
        </w:rPr>
      </w:pPr>
      <w:r w:rsidRPr="00DD0279">
        <w:rPr>
          <w:rFonts w:ascii="GHEA Grapalat" w:hAnsi="GHEA Grapalat"/>
          <w:sz w:val="18"/>
          <w:szCs w:val="18"/>
          <w:lang w:val="hy-AM"/>
        </w:rPr>
        <w:t>202</w:t>
      </w:r>
      <w:r w:rsidR="00BF1361" w:rsidRPr="00DD0279">
        <w:rPr>
          <w:rFonts w:ascii="GHEA Grapalat" w:hAnsi="GHEA Grapalat"/>
          <w:sz w:val="18"/>
          <w:szCs w:val="18"/>
          <w:lang w:val="hy-AM"/>
        </w:rPr>
        <w:t>5</w:t>
      </w:r>
      <w:r w:rsidRPr="00DD0279">
        <w:rPr>
          <w:rFonts w:ascii="GHEA Grapalat" w:hAnsi="GHEA Grapalat"/>
          <w:sz w:val="18"/>
          <w:szCs w:val="18"/>
          <w:lang w:val="hy-AM"/>
        </w:rPr>
        <w:t>թ.</w:t>
      </w:r>
      <w:r w:rsidR="00C813CA" w:rsidRPr="00DD0279">
        <w:rPr>
          <w:rFonts w:ascii="GHEA Grapalat" w:hAnsi="GHEA Grapalat"/>
          <w:sz w:val="18"/>
          <w:szCs w:val="18"/>
          <w:lang w:val="hy-AM"/>
        </w:rPr>
        <w:t xml:space="preserve"> </w:t>
      </w:r>
      <w:r w:rsidR="00331BF4">
        <w:rPr>
          <w:rFonts w:ascii="GHEA Grapalat" w:hAnsi="GHEA Grapalat"/>
          <w:sz w:val="18"/>
          <w:szCs w:val="18"/>
          <w:lang w:val="hy-AM"/>
        </w:rPr>
        <w:t>Կ</w:t>
      </w:r>
      <w:r w:rsidRPr="00DD0279">
        <w:rPr>
          <w:rFonts w:ascii="GHEA Grapalat" w:hAnsi="GHEA Grapalat"/>
          <w:sz w:val="18"/>
          <w:szCs w:val="18"/>
          <w:lang w:val="hy-AM"/>
        </w:rPr>
        <w:t>ոմիտեի</w:t>
      </w:r>
      <w:r w:rsidR="00B24DE3" w:rsidRPr="00DD0279">
        <w:rPr>
          <w:rFonts w:ascii="GHEA Grapalat" w:hAnsi="GHEA Grapalat"/>
          <w:sz w:val="18"/>
          <w:szCs w:val="18"/>
          <w:lang w:val="hy-AM"/>
        </w:rPr>
        <w:t xml:space="preserve"> կողմից</w:t>
      </w:r>
      <w:r w:rsidR="00581B56" w:rsidRPr="00DD0279">
        <w:rPr>
          <w:rFonts w:ascii="GHEA Grapalat" w:hAnsi="GHEA Grapalat"/>
          <w:sz w:val="18"/>
          <w:szCs w:val="18"/>
          <w:lang w:val="hy-AM"/>
        </w:rPr>
        <w:t xml:space="preserve"> գանձված պետական տուրքերը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127"/>
        <w:gridCol w:w="2268"/>
        <w:gridCol w:w="2409"/>
      </w:tblGrid>
      <w:tr w:rsidR="0068237D" w:rsidRPr="00DD0279" w14:paraId="722C1C7B" w14:textId="77777777" w:rsidTr="008E325B"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DD0279" w:rsidRDefault="0068237D" w:rsidP="008E325B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27" w:type="dxa"/>
            <w:shd w:val="clear" w:color="auto" w:fill="D9E2F3" w:themeFill="accent1" w:themeFillTint="33"/>
          </w:tcPr>
          <w:p w14:paraId="41490113" w14:textId="05972717" w:rsidR="0068237D" w:rsidRPr="00DD0279" w:rsidRDefault="006A629B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</w:t>
            </w:r>
            <w:r w:rsidR="0068237D"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BB010F" w14:textId="75A91237" w:rsidR="0068237D" w:rsidRPr="00DD0279" w:rsidRDefault="006A629B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</w:t>
            </w:r>
            <w:r w:rsidR="0068237D"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2924570B" w14:textId="46A67838" w:rsidR="0068237D" w:rsidRPr="00DD0279" w:rsidRDefault="0068237D" w:rsidP="008E325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</w:t>
            </w:r>
            <w:r w:rsidR="00A3653B"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ճշտված պլանի նկատմամբ (%)</w:t>
            </w:r>
          </w:p>
        </w:tc>
      </w:tr>
      <w:tr w:rsidR="0068237D" w:rsidRPr="00DD0279" w14:paraId="4023B524" w14:textId="77777777" w:rsidTr="008E325B">
        <w:trPr>
          <w:trHeight w:val="337"/>
        </w:trPr>
        <w:tc>
          <w:tcPr>
            <w:tcW w:w="3402" w:type="dxa"/>
          </w:tcPr>
          <w:p w14:paraId="214D9292" w14:textId="77777777" w:rsidR="0068237D" w:rsidRPr="00DD0279" w:rsidRDefault="0068237D" w:rsidP="008E325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127" w:type="dxa"/>
          </w:tcPr>
          <w:p w14:paraId="37FCB67E" w14:textId="4E145E65" w:rsidR="0068237D" w:rsidRPr="00DD0279" w:rsidRDefault="008A5617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680.6</w:t>
            </w:r>
          </w:p>
        </w:tc>
        <w:tc>
          <w:tcPr>
            <w:tcW w:w="2268" w:type="dxa"/>
          </w:tcPr>
          <w:p w14:paraId="74F1D63D" w14:textId="1D754E3D" w:rsidR="0068237D" w:rsidRPr="00DD0279" w:rsidRDefault="008A5617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503.7</w:t>
            </w:r>
          </w:p>
        </w:tc>
        <w:tc>
          <w:tcPr>
            <w:tcW w:w="2409" w:type="dxa"/>
          </w:tcPr>
          <w:p w14:paraId="7CB4D386" w14:textId="7CC3A934" w:rsidR="0068237D" w:rsidRPr="00DD0279" w:rsidRDefault="008E5820" w:rsidP="008E325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74</w:t>
            </w:r>
            <w:r w:rsidR="008A5617" w:rsidRPr="00DD0279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</w:tr>
    </w:tbl>
    <w:p w14:paraId="3A5DEF6A" w14:textId="4219EE2B" w:rsidR="00CB3923" w:rsidRPr="0008509B" w:rsidRDefault="00CB3923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4003A716" w14:textId="1CAE47A1" w:rsidR="00B0072B" w:rsidRPr="00DD0279" w:rsidRDefault="00B0072B" w:rsidP="000A4C86">
      <w:pPr>
        <w:pStyle w:val="Heading5"/>
        <w:numPr>
          <w:ilvl w:val="4"/>
          <w:numId w:val="3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DD0279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Ծախսերի կատարման վերլուծություն</w:t>
      </w:r>
    </w:p>
    <w:p w14:paraId="1C75A116" w14:textId="045B63EB" w:rsidR="003A4C41" w:rsidRDefault="00B24DE3" w:rsidP="0008509B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DD0279">
        <w:rPr>
          <w:rFonts w:ascii="GHEA Grapalat" w:eastAsia="Calibri" w:hAnsi="GHEA Grapalat" w:cs="Sylfaen"/>
          <w:b/>
          <w:lang w:val="hy-AM"/>
        </w:rPr>
        <w:t>Կոմիտեի</w:t>
      </w:r>
      <w:r w:rsidR="003A4C41" w:rsidRPr="00DD0279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DD0279">
        <w:rPr>
          <w:rFonts w:ascii="GHEA Grapalat" w:eastAsia="Calibri" w:hAnsi="GHEA Grapalat" w:cs="Sylfaen"/>
          <w:b/>
          <w:lang w:val="hy-AM"/>
        </w:rPr>
        <w:t>ծախսը</w:t>
      </w:r>
      <w:r w:rsidR="003A4C41" w:rsidRPr="00DD0279">
        <w:rPr>
          <w:rFonts w:ascii="GHEA Grapalat" w:eastAsia="Calibri" w:hAnsi="GHEA Grapalat" w:cs="Sylfaen"/>
          <w:b/>
          <w:lang w:val="hy-AM"/>
        </w:rPr>
        <w:t>՝</w:t>
      </w:r>
      <w:r w:rsidR="004863BF" w:rsidRPr="00DD0279">
        <w:rPr>
          <w:rFonts w:ascii="GHEA Grapalat" w:eastAsia="Calibri" w:hAnsi="GHEA Grapalat" w:cs="Sylfaen"/>
          <w:b/>
          <w:lang w:val="hy-AM"/>
        </w:rPr>
        <w:t xml:space="preserve"> </w:t>
      </w:r>
      <w:r w:rsidR="0024497D" w:rsidRPr="00DD0279">
        <w:rPr>
          <w:rFonts w:ascii="GHEA Grapalat" w:eastAsia="Calibri" w:hAnsi="GHEA Grapalat" w:cs="Sylfaen"/>
          <w:b/>
          <w:lang w:val="hy-AM"/>
        </w:rPr>
        <w:t>3.</w:t>
      </w:r>
      <w:r w:rsidR="00B06672" w:rsidRPr="00DD0279">
        <w:rPr>
          <w:rFonts w:ascii="GHEA Grapalat" w:eastAsia="Calibri" w:hAnsi="GHEA Grapalat" w:cs="Sylfaen"/>
          <w:b/>
          <w:lang w:val="hy-AM"/>
        </w:rPr>
        <w:t>4</w:t>
      </w:r>
      <w:r w:rsidR="0078738C" w:rsidRPr="00DD0279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DD0279">
        <w:rPr>
          <w:rFonts w:ascii="GHEA Grapalat" w:eastAsia="Calibri" w:hAnsi="GHEA Grapalat" w:cs="Sylfaen"/>
          <w:b/>
          <w:lang w:val="hy-AM"/>
        </w:rPr>
        <w:t>մլրդ դրամ,</w:t>
      </w:r>
      <w:r w:rsidR="00267CD4" w:rsidRPr="00DD0279">
        <w:rPr>
          <w:rFonts w:ascii="GHEA Grapalat" w:eastAsia="Calibri" w:hAnsi="GHEA Grapalat" w:cs="Sylfaen"/>
          <w:b/>
          <w:lang w:val="hy-AM"/>
        </w:rPr>
        <w:t xml:space="preserve"> կատարողականը՝</w:t>
      </w:r>
      <w:r w:rsidR="004863BF" w:rsidRPr="00DD0279">
        <w:rPr>
          <w:rFonts w:ascii="GHEA Grapalat" w:eastAsia="Calibri" w:hAnsi="GHEA Grapalat" w:cs="Sylfaen"/>
          <w:b/>
          <w:lang w:val="hy-AM"/>
        </w:rPr>
        <w:t xml:space="preserve"> </w:t>
      </w:r>
      <w:r w:rsidR="0024497D" w:rsidRPr="00DD0279">
        <w:rPr>
          <w:rFonts w:ascii="GHEA Grapalat" w:eastAsia="Calibri" w:hAnsi="GHEA Grapalat" w:cs="Sylfaen"/>
          <w:b/>
          <w:lang w:val="hy-AM"/>
        </w:rPr>
        <w:t>96.3</w:t>
      </w:r>
      <w:r w:rsidR="003A4C41" w:rsidRPr="00DD0279">
        <w:rPr>
          <w:rFonts w:ascii="GHEA Grapalat" w:eastAsia="Calibri" w:hAnsi="GHEA Grapalat" w:cs="Sylfaen"/>
          <w:b/>
          <w:lang w:val="hy-AM"/>
        </w:rPr>
        <w:t>%</w:t>
      </w:r>
      <w:r w:rsidR="00DF6098" w:rsidRPr="00DD0279">
        <w:rPr>
          <w:rFonts w:ascii="GHEA Grapalat" w:eastAsia="Calibri" w:hAnsi="GHEA Grapalat" w:cs="Sylfaen"/>
          <w:b/>
          <w:lang w:val="hy-AM"/>
        </w:rPr>
        <w:t>:</w:t>
      </w:r>
    </w:p>
    <w:p w14:paraId="4114F0D5" w14:textId="77777777" w:rsidR="0008509B" w:rsidRPr="0008509B" w:rsidRDefault="0008509B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087F1B0E" w14:textId="3FAA622E" w:rsidR="0024497D" w:rsidRPr="00DD0279" w:rsidRDefault="00331BF4" w:rsidP="00963BB9">
      <w:pPr>
        <w:pStyle w:val="Caption"/>
        <w:keepNext/>
        <w:numPr>
          <w:ilvl w:val="0"/>
          <w:numId w:val="4"/>
        </w:numPr>
        <w:tabs>
          <w:tab w:val="left" w:pos="1134"/>
        </w:tabs>
        <w:spacing w:before="0" w:after="0" w:line="276" w:lineRule="auto"/>
        <w:ind w:left="0" w:hanging="11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Կ</w:t>
      </w:r>
      <w:r w:rsidR="0024497D" w:rsidRPr="00DD0279">
        <w:rPr>
          <w:rFonts w:ascii="GHEA Grapalat" w:hAnsi="GHEA Grapalat"/>
          <w:sz w:val="18"/>
          <w:szCs w:val="18"/>
          <w:lang w:val="hy-AM"/>
        </w:rPr>
        <w:t>ոմիտեի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993"/>
        <w:gridCol w:w="992"/>
        <w:gridCol w:w="1417"/>
        <w:gridCol w:w="1276"/>
        <w:gridCol w:w="992"/>
      </w:tblGrid>
      <w:tr w:rsidR="00B0072B" w:rsidRPr="009B0315" w14:paraId="5645D951" w14:textId="77777777" w:rsidTr="003A001F">
        <w:tc>
          <w:tcPr>
            <w:tcW w:w="3544" w:type="dxa"/>
            <w:shd w:val="clear" w:color="auto" w:fill="D9E2F3"/>
          </w:tcPr>
          <w:p w14:paraId="0F3D8FA7" w14:textId="5D4928FB" w:rsidR="00B0072B" w:rsidRPr="00DD0279" w:rsidRDefault="00B0072B" w:rsidP="00B0072B">
            <w:pPr>
              <w:spacing w:line="276" w:lineRule="auto"/>
              <w:ind w:firstLine="567"/>
              <w:jc w:val="both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7BCA98C" w14:textId="49BD66F2" w:rsidR="00B0072B" w:rsidRPr="00DD0279" w:rsidRDefault="00B0072B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2024թ.</w:t>
            </w:r>
            <w:r w:rsidR="001D3A04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2BC13C53" w14:textId="52BB5F6F" w:rsidR="00B0072B" w:rsidRPr="00DD0279" w:rsidRDefault="00B0072B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2025թ.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37F383E" w14:textId="77777777" w:rsidR="00B0072B" w:rsidRPr="00DD0279" w:rsidRDefault="00B0072B" w:rsidP="00B0072B">
            <w:pPr>
              <w:spacing w:line="27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2025թ. </w:t>
            </w:r>
          </w:p>
          <w:p w14:paraId="2F33F52D" w14:textId="2A9D3A9F" w:rsidR="00B0072B" w:rsidRPr="00DD0279" w:rsidRDefault="00B0072B" w:rsidP="00B0072B">
            <w:pPr>
              <w:spacing w:line="276" w:lineRule="auto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77517B96" w14:textId="523005EA" w:rsidR="00B0072B" w:rsidRPr="00DD0279" w:rsidRDefault="003A001F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  <w:r w:rsidRPr="00DD027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BFF2B32" w14:textId="21611341" w:rsidR="00B0072B" w:rsidRPr="00DD0279" w:rsidRDefault="00B0072B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2025թ. 2024թ.-ի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728E0D3" w14:textId="55952C82" w:rsidR="00B0072B" w:rsidRPr="00DD0279" w:rsidRDefault="00B0072B" w:rsidP="00B0072B">
            <w:pPr>
              <w:spacing w:line="276" w:lineRule="auto"/>
              <w:jc w:val="center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2025թ. և 2024թ.</w:t>
            </w:r>
            <w:r w:rsidRPr="00DD0279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24497D" w:rsidRPr="00DD0279" w14:paraId="306E1B72" w14:textId="77777777" w:rsidTr="003A001F">
        <w:tc>
          <w:tcPr>
            <w:tcW w:w="3544" w:type="dxa"/>
          </w:tcPr>
          <w:p w14:paraId="50AECA06" w14:textId="446E731E" w:rsidR="0024497D" w:rsidRPr="00DD0279" w:rsidRDefault="0024497D" w:rsidP="00BD44B3">
            <w:pPr>
              <w:spacing w:line="276" w:lineRule="auto"/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</w:pP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ՀՀ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քաղաքաշինության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և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ճարտարապետության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բնագավառում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պետական</w:t>
            </w:r>
            <w:r w:rsidR="00B0072B"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քաղաքականության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իրականացում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և</w:t>
            </w:r>
            <w:r w:rsidRPr="00DD0279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 </w:t>
            </w:r>
            <w:r w:rsidRPr="00DD0279"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կանոնակարգում</w:t>
            </w:r>
          </w:p>
        </w:tc>
        <w:tc>
          <w:tcPr>
            <w:tcW w:w="992" w:type="dxa"/>
          </w:tcPr>
          <w:p w14:paraId="5C891A99" w14:textId="37CDC7A1" w:rsidR="0024497D" w:rsidRPr="00DD0279" w:rsidRDefault="00F607B8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2,614.3</w:t>
            </w:r>
          </w:p>
        </w:tc>
        <w:tc>
          <w:tcPr>
            <w:tcW w:w="993" w:type="dxa"/>
          </w:tcPr>
          <w:p w14:paraId="12CE584B" w14:textId="1B270C7D" w:rsidR="0024497D" w:rsidRPr="00DD0279" w:rsidRDefault="00B06672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3,532.1</w:t>
            </w:r>
          </w:p>
        </w:tc>
        <w:tc>
          <w:tcPr>
            <w:tcW w:w="992" w:type="dxa"/>
          </w:tcPr>
          <w:p w14:paraId="111E00A1" w14:textId="4B310376" w:rsidR="0024497D" w:rsidRPr="00DD0279" w:rsidRDefault="00B06672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3,401.9</w:t>
            </w:r>
          </w:p>
        </w:tc>
        <w:tc>
          <w:tcPr>
            <w:tcW w:w="1417" w:type="dxa"/>
          </w:tcPr>
          <w:p w14:paraId="470AC9A0" w14:textId="5BE70EEA" w:rsidR="0024497D" w:rsidRPr="00DD0279" w:rsidRDefault="00195697" w:rsidP="00195697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96.3</w:t>
            </w:r>
          </w:p>
        </w:tc>
        <w:tc>
          <w:tcPr>
            <w:tcW w:w="1276" w:type="dxa"/>
          </w:tcPr>
          <w:p w14:paraId="03E5CE41" w14:textId="0F3EB6BC" w:rsidR="0024497D" w:rsidRPr="00DD0279" w:rsidRDefault="009B3C04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3D63D6" w:rsidRPr="00DD0279"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  <w:r w:rsidR="003D63D6" w:rsidRPr="00DD027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3D63D6" w:rsidRPr="00DD0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14:paraId="22263FE6" w14:textId="50EFFEA7" w:rsidR="0024497D" w:rsidRPr="00DD0279" w:rsidRDefault="00B06672" w:rsidP="0024497D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0279">
              <w:rPr>
                <w:rFonts w:ascii="GHEA Grapalat" w:hAnsi="GHEA Grapalat"/>
                <w:sz w:val="18"/>
                <w:szCs w:val="18"/>
                <w:lang w:val="hy-AM"/>
              </w:rPr>
              <w:t>787.6</w:t>
            </w:r>
          </w:p>
        </w:tc>
      </w:tr>
    </w:tbl>
    <w:p w14:paraId="71DCBBF7" w14:textId="17275EEC" w:rsidR="003A4C41" w:rsidRPr="00A85B66" w:rsidRDefault="003A4C41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65D7E6FD" w14:textId="608C8172" w:rsidR="001B2E3B" w:rsidRPr="00DD0279" w:rsidRDefault="00F8436A" w:rsidP="00DC2BF1">
      <w:pPr>
        <w:tabs>
          <w:tab w:val="left" w:pos="4253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DD0279">
        <w:rPr>
          <w:rFonts w:ascii="GHEA Grapalat" w:hAnsi="GHEA Grapalat" w:cs="Sylfaen"/>
          <w:lang w:val="hy-AM"/>
        </w:rPr>
        <w:t>Կ</w:t>
      </w:r>
      <w:r w:rsidR="005301FC" w:rsidRPr="00DD0279">
        <w:rPr>
          <w:rFonts w:ascii="GHEA Grapalat" w:hAnsi="GHEA Grapalat" w:cs="Sylfaen"/>
          <w:lang w:val="hy-AM"/>
        </w:rPr>
        <w:t>ոմիտեի պատասխանատվությամբ 202</w:t>
      </w:r>
      <w:r w:rsidR="0087691C" w:rsidRPr="00DD0279">
        <w:rPr>
          <w:rFonts w:ascii="GHEA Grapalat" w:hAnsi="GHEA Grapalat" w:cs="Sylfaen"/>
          <w:lang w:val="hy-AM"/>
        </w:rPr>
        <w:t>5</w:t>
      </w:r>
      <w:r w:rsidR="00487CBD" w:rsidRPr="00DD0279">
        <w:rPr>
          <w:rFonts w:ascii="GHEA Grapalat" w:hAnsi="GHEA Grapalat" w:cs="Sylfaen"/>
          <w:lang w:val="hy-AM"/>
        </w:rPr>
        <w:t>թ.</w:t>
      </w:r>
      <w:r w:rsidR="005301FC" w:rsidRPr="00DD0279">
        <w:rPr>
          <w:rFonts w:ascii="GHEA Grapalat" w:hAnsi="GHEA Grapalat" w:cs="Sylfaen"/>
          <w:lang w:val="hy-AM"/>
        </w:rPr>
        <w:t xml:space="preserve"> կատարվել է </w:t>
      </w:r>
      <w:r w:rsidR="005301FC" w:rsidRPr="00E238DF">
        <w:rPr>
          <w:rFonts w:ascii="GHEA Grapalat" w:hAnsi="GHEA Grapalat" w:cs="Sylfaen"/>
          <w:i/>
          <w:lang w:val="hy-AM"/>
        </w:rPr>
        <w:t>Քաղաքաշինության և ճարտարապետության բնագավառում պետական քաղաքականության իրականացման և կանոնակարգման ծրագիրը</w:t>
      </w:r>
      <w:r w:rsidR="005301FC" w:rsidRPr="00DD0279">
        <w:rPr>
          <w:rFonts w:ascii="GHEA Grapalat" w:hAnsi="GHEA Grapalat" w:cs="Sylfaen"/>
          <w:lang w:val="hy-AM"/>
        </w:rPr>
        <w:t xml:space="preserve">, որի գծով ծախսերը կազմել են </w:t>
      </w:r>
      <w:r w:rsidR="0087691C" w:rsidRPr="00DD0279">
        <w:rPr>
          <w:rFonts w:ascii="GHEA Grapalat" w:hAnsi="GHEA Grapalat" w:cs="Sylfaen"/>
          <w:lang w:val="hy-AM"/>
        </w:rPr>
        <w:t>3.</w:t>
      </w:r>
      <w:r w:rsidR="00B06672" w:rsidRPr="00DD0279">
        <w:rPr>
          <w:rFonts w:ascii="GHEA Grapalat" w:hAnsi="GHEA Grapalat" w:cs="Sylfaen"/>
          <w:lang w:val="hy-AM"/>
        </w:rPr>
        <w:t>4</w:t>
      </w:r>
      <w:r w:rsidR="005301FC" w:rsidRPr="00DD0279">
        <w:rPr>
          <w:rFonts w:ascii="GHEA Grapalat" w:hAnsi="GHEA Grapalat" w:cs="Sylfaen"/>
          <w:lang w:val="hy-AM"/>
        </w:rPr>
        <w:t xml:space="preserve"> մլրդ դրամ</w:t>
      </w:r>
      <w:r w:rsidR="003F4EFB" w:rsidRPr="00DD0279">
        <w:rPr>
          <w:rFonts w:ascii="GHEA Grapalat" w:hAnsi="GHEA Grapalat" w:cs="Sylfaen"/>
          <w:lang w:val="hy-AM"/>
        </w:rPr>
        <w:t>՝</w:t>
      </w:r>
      <w:r w:rsidR="005301FC" w:rsidRPr="00DD0279">
        <w:rPr>
          <w:rFonts w:ascii="GHEA Grapalat" w:hAnsi="GHEA Grapalat" w:cs="Sylfaen"/>
          <w:lang w:val="hy-AM"/>
        </w:rPr>
        <w:t xml:space="preserve"> </w:t>
      </w:r>
      <w:r w:rsidR="0087691C" w:rsidRPr="00DD0279">
        <w:rPr>
          <w:rFonts w:ascii="GHEA Grapalat" w:hAnsi="GHEA Grapalat" w:cs="Sylfaen"/>
          <w:lang w:val="hy-AM"/>
        </w:rPr>
        <w:t>96.3</w:t>
      </w:r>
      <w:r w:rsidR="003F4EFB" w:rsidRPr="00DD0279">
        <w:rPr>
          <w:rFonts w:ascii="GHEA Grapalat" w:hAnsi="GHEA Grapalat" w:cs="Sylfaen"/>
          <w:lang w:val="hy-AM"/>
        </w:rPr>
        <w:t xml:space="preserve">%-ով ապահովելով </w:t>
      </w:r>
      <w:r w:rsidR="005301FC" w:rsidRPr="00DD0279">
        <w:rPr>
          <w:rFonts w:ascii="GHEA Grapalat" w:hAnsi="GHEA Grapalat" w:cs="Sylfaen"/>
          <w:lang w:val="hy-AM"/>
        </w:rPr>
        <w:lastRenderedPageBreak/>
        <w:t>ծրագրված ցուցանիշը</w:t>
      </w:r>
      <w:r w:rsidR="001212C7" w:rsidRPr="00DD0279">
        <w:rPr>
          <w:rFonts w:ascii="GHEA Grapalat" w:hAnsi="GHEA Grapalat" w:cs="Sylfaen"/>
          <w:lang w:val="hy-AM"/>
        </w:rPr>
        <w:t>:</w:t>
      </w:r>
      <w:r w:rsidR="00B0072B" w:rsidRPr="00DD0279">
        <w:rPr>
          <w:rFonts w:ascii="GHEA Grapalat" w:hAnsi="GHEA Grapalat" w:cs="Sylfaen"/>
          <w:lang w:val="hy-AM"/>
        </w:rPr>
        <w:t xml:space="preserve"> </w:t>
      </w:r>
      <w:r w:rsidR="005301FC" w:rsidRPr="00DD0279">
        <w:rPr>
          <w:rFonts w:ascii="GHEA Grapalat" w:hAnsi="GHEA Grapalat" w:cs="Sylfaen"/>
          <w:lang w:val="hy-AM"/>
        </w:rPr>
        <w:t>Շեղումը հիմնականում պայմանավորված է</w:t>
      </w:r>
      <w:r w:rsidR="00855A41" w:rsidRPr="00DD0279">
        <w:rPr>
          <w:rFonts w:ascii="GHEA Grapalat" w:hAnsi="GHEA Grapalat" w:cs="Sylfaen"/>
          <w:lang w:val="hy-AM"/>
        </w:rPr>
        <w:t xml:space="preserve"> </w:t>
      </w:r>
      <w:r w:rsidR="00EE0BD2" w:rsidRPr="00DD0279">
        <w:rPr>
          <w:rFonts w:ascii="GHEA Grapalat" w:eastAsia="Calibri" w:hAnsi="GHEA Grapalat" w:cs="GHEA Grapalat"/>
          <w:lang w:val="hy-AM"/>
        </w:rPr>
        <w:t>«Նորմատիվատեխնիկական փաստաթղթերի մշակում և տեղայնացում» և</w:t>
      </w:r>
      <w:r w:rsidR="001D3A04">
        <w:rPr>
          <w:rFonts w:ascii="GHEA Grapalat" w:eastAsia="Calibri" w:hAnsi="GHEA Grapalat" w:cs="GHEA Grapalat"/>
          <w:lang w:val="hy-AM"/>
        </w:rPr>
        <w:t xml:space="preserve"> </w:t>
      </w:r>
      <w:r w:rsidR="00EE0BD2" w:rsidRPr="00DD0279">
        <w:rPr>
          <w:rFonts w:ascii="GHEA Grapalat" w:eastAsia="Calibri" w:hAnsi="GHEA Grapalat" w:cs="GHEA Grapalat"/>
          <w:lang w:val="hy-AM"/>
        </w:rPr>
        <w:t xml:space="preserve">«Քաղաքաշինության բնագավառում պետական ծրագրերի իրականացման ապահովում» միջոցառումների </w:t>
      </w:r>
      <w:r w:rsidR="009B5569" w:rsidRPr="00DD0279">
        <w:rPr>
          <w:rFonts w:ascii="GHEA Grapalat" w:hAnsi="GHEA Grapalat" w:cs="Sylfaen"/>
          <w:lang w:val="hy-AM"/>
        </w:rPr>
        <w:t>կատարողականով</w:t>
      </w:r>
      <w:r w:rsidR="005301FC" w:rsidRPr="00DD0279">
        <w:rPr>
          <w:rFonts w:ascii="GHEA Grapalat" w:hAnsi="GHEA Grapalat" w:cs="Sylfaen"/>
          <w:lang w:val="hy-AM"/>
        </w:rPr>
        <w:t xml:space="preserve">: </w:t>
      </w:r>
      <w:r w:rsidR="007633DC" w:rsidRPr="00DD0279">
        <w:rPr>
          <w:rFonts w:ascii="GHEA Grapalat" w:hAnsi="GHEA Grapalat" w:cs="Sylfaen"/>
          <w:lang w:val="hy-AM"/>
        </w:rPr>
        <w:t>Նախորդ տարվա համեմատ կոմիտեի</w:t>
      </w:r>
      <w:r w:rsidR="007633DC" w:rsidRPr="00DD0279">
        <w:rPr>
          <w:rFonts w:ascii="GHEA Grapalat" w:eastAsia="Calibri" w:hAnsi="GHEA Grapalat" w:cs="GHEA Grapalat"/>
          <w:lang w:val="hy-AM"/>
        </w:rPr>
        <w:t xml:space="preserve"> ծախսերն աճել են 30.1%-ով (787.6</w:t>
      </w:r>
      <w:r w:rsidR="007633DC" w:rsidRPr="00DD0279">
        <w:rPr>
          <w:rFonts w:ascii="Calibri" w:eastAsia="Calibri" w:hAnsi="Calibri" w:cs="Calibri"/>
          <w:lang w:val="hy-AM"/>
        </w:rPr>
        <w:t> </w:t>
      </w:r>
      <w:r w:rsidR="007633DC" w:rsidRPr="00DD0279">
        <w:rPr>
          <w:rFonts w:ascii="GHEA Grapalat" w:eastAsia="Calibri" w:hAnsi="GHEA Grapalat" w:cs="GHEA Grapalat"/>
          <w:lang w:val="hy-AM"/>
        </w:rPr>
        <w:t xml:space="preserve">մլն դրամով)՝ հիմնականում պայմանավորված </w:t>
      </w:r>
      <w:r w:rsidR="00EE0BD2" w:rsidRPr="00DD0279">
        <w:rPr>
          <w:rFonts w:ascii="GHEA Grapalat" w:eastAsia="Calibri" w:hAnsi="GHEA Grapalat" w:cs="GHEA Grapalat"/>
          <w:lang w:val="hy-AM"/>
        </w:rPr>
        <w:t>«Քաղաքաշինության բնագավառում պետական ծրագրերի իրականացման ապահովում»</w:t>
      </w:r>
      <w:r w:rsidR="009B3C04" w:rsidRPr="00DD0279">
        <w:rPr>
          <w:rFonts w:ascii="GHEA Grapalat" w:eastAsia="Calibri" w:hAnsi="GHEA Grapalat" w:cs="GHEA Grapalat"/>
          <w:lang w:val="hy-AM"/>
        </w:rPr>
        <w:t xml:space="preserve"> միջոցառման </w:t>
      </w:r>
      <w:r w:rsidR="000D7055" w:rsidRPr="00DD0279">
        <w:rPr>
          <w:rFonts w:ascii="GHEA Grapalat" w:eastAsia="Calibri" w:hAnsi="GHEA Grapalat" w:cs="GHEA Grapalat"/>
          <w:lang w:val="hy-AM"/>
        </w:rPr>
        <w:t xml:space="preserve">գծով ծախսերի՝ </w:t>
      </w:r>
      <w:r w:rsidR="008074E2">
        <w:rPr>
          <w:rFonts w:ascii="GHEA Grapalat" w:eastAsia="Calibri" w:hAnsi="GHEA Grapalat" w:cs="GHEA Grapalat"/>
          <w:lang w:val="hy-AM"/>
        </w:rPr>
        <w:t>2</w:t>
      </w:r>
      <w:r w:rsidR="000E214E" w:rsidRPr="000E214E">
        <w:rPr>
          <w:rFonts w:ascii="GHEA Grapalat" w:eastAsia="Calibri" w:hAnsi="GHEA Grapalat" w:cs="GHEA Grapalat"/>
          <w:lang w:val="hy-AM"/>
        </w:rPr>
        <w:t>.</w:t>
      </w:r>
      <w:r w:rsidR="007D4BAA" w:rsidRPr="007D4BAA">
        <w:rPr>
          <w:rFonts w:ascii="GHEA Grapalat" w:eastAsia="Calibri" w:hAnsi="GHEA Grapalat" w:cs="GHEA Grapalat"/>
          <w:lang w:val="hy-AM"/>
        </w:rPr>
        <w:t>7</w:t>
      </w:r>
      <w:r w:rsidR="0092655B">
        <w:rPr>
          <w:rFonts w:ascii="GHEA Grapalat" w:eastAsia="Calibri" w:hAnsi="GHEA Grapalat" w:cs="GHEA Grapalat"/>
          <w:lang w:val="en-US"/>
        </w:rPr>
        <w:t xml:space="preserve"> </w:t>
      </w:r>
      <w:r w:rsidR="008074E2">
        <w:rPr>
          <w:rFonts w:ascii="GHEA Grapalat" w:eastAsia="Calibri" w:hAnsi="GHEA Grapalat" w:cs="GHEA Grapalat"/>
          <w:lang w:val="hy-AM"/>
        </w:rPr>
        <w:t>անգամ</w:t>
      </w:r>
      <w:r w:rsidR="00C3064F">
        <w:rPr>
          <w:rFonts w:ascii="GHEA Grapalat" w:eastAsia="Calibri" w:hAnsi="GHEA Grapalat" w:cs="GHEA Grapalat"/>
          <w:lang w:val="hy-AM"/>
        </w:rPr>
        <w:t xml:space="preserve"> </w:t>
      </w:r>
      <w:r w:rsidR="00C3064F" w:rsidRPr="00DD0279">
        <w:rPr>
          <w:rFonts w:ascii="GHEA Grapalat" w:eastAsia="Calibri" w:hAnsi="GHEA Grapalat" w:cs="GHEA Grapalat"/>
          <w:lang w:val="hy-AM"/>
        </w:rPr>
        <w:t>(</w:t>
      </w:r>
      <w:r w:rsidR="000D5337">
        <w:rPr>
          <w:rFonts w:ascii="GHEA Grapalat" w:eastAsia="Calibri" w:hAnsi="GHEA Grapalat" w:cs="GHEA Grapalat"/>
          <w:lang w:val="hy-AM"/>
        </w:rPr>
        <w:t>1.2 մլրդ</w:t>
      </w:r>
      <w:r w:rsidR="00C3064F" w:rsidRPr="00DD0279">
        <w:rPr>
          <w:rFonts w:ascii="GHEA Grapalat" w:eastAsia="Calibri" w:hAnsi="GHEA Grapalat" w:cs="GHEA Grapalat"/>
          <w:lang w:val="hy-AM"/>
        </w:rPr>
        <w:t xml:space="preserve"> դրամ)</w:t>
      </w:r>
      <w:r w:rsidR="00DD5845" w:rsidRPr="00C0122A">
        <w:rPr>
          <w:rFonts w:ascii="GHEA Grapalat" w:eastAsia="Calibri" w:hAnsi="GHEA Grapalat" w:cs="GHEA Grapalat"/>
          <w:lang w:val="hy-AM"/>
        </w:rPr>
        <w:t>,</w:t>
      </w:r>
      <w:r w:rsidR="00EE0BD2" w:rsidRPr="00DD0279">
        <w:rPr>
          <w:rFonts w:ascii="GHEA Grapalat" w:eastAsia="Calibri" w:hAnsi="GHEA Grapalat" w:cs="GHEA Grapalat"/>
          <w:lang w:val="hy-AM"/>
        </w:rPr>
        <w:t xml:space="preserve"> և</w:t>
      </w:r>
      <w:r w:rsidR="005D2D5A" w:rsidRPr="000E214E">
        <w:rPr>
          <w:rFonts w:ascii="GHEA Grapalat" w:eastAsia="Calibri" w:hAnsi="GHEA Grapalat" w:cs="GHEA Grapalat"/>
          <w:lang w:val="hy-AM"/>
        </w:rPr>
        <w:t xml:space="preserve"> </w:t>
      </w:r>
      <w:r w:rsidR="00966721" w:rsidRPr="000E214E">
        <w:rPr>
          <w:rFonts w:ascii="GHEA Grapalat" w:eastAsia="Calibri" w:hAnsi="GHEA Grapalat" w:cs="GHEA Grapalat"/>
          <w:lang w:val="hy-AM"/>
        </w:rPr>
        <w:t>«</w:t>
      </w:r>
      <w:r w:rsidR="009B5569" w:rsidRPr="000E214E">
        <w:rPr>
          <w:rFonts w:ascii="GHEA Grapalat" w:eastAsia="Calibri" w:hAnsi="GHEA Grapalat" w:cs="GHEA Grapalat"/>
          <w:lang w:val="hy-AM"/>
        </w:rPr>
        <w:t>Ա</w:t>
      </w:r>
      <w:r w:rsidR="005D2D5A" w:rsidRPr="000E214E">
        <w:rPr>
          <w:rFonts w:ascii="GHEA Grapalat" w:eastAsia="Calibri" w:hAnsi="GHEA Grapalat" w:cs="GHEA Grapalat"/>
          <w:lang w:val="hy-AM"/>
        </w:rPr>
        <w:t xml:space="preserve">վարտվող </w:t>
      </w:r>
      <w:r w:rsidR="009B5569" w:rsidRPr="000E214E">
        <w:rPr>
          <w:rFonts w:ascii="GHEA Grapalat" w:eastAsia="Calibri" w:hAnsi="GHEA Grapalat" w:cs="GHEA Grapalat"/>
          <w:lang w:val="hy-AM"/>
        </w:rPr>
        <w:t>շինարարական</w:t>
      </w:r>
      <w:r w:rsidR="005D2D5A" w:rsidRPr="000E214E">
        <w:rPr>
          <w:rFonts w:ascii="GHEA Grapalat" w:eastAsia="Calibri" w:hAnsi="GHEA Grapalat" w:cs="GHEA Grapalat"/>
          <w:lang w:val="hy-AM"/>
        </w:rPr>
        <w:t xml:space="preserve"> օբյեկտների</w:t>
      </w:r>
      <w:r w:rsidR="005D2D5A" w:rsidRPr="00DD0279">
        <w:rPr>
          <w:rFonts w:ascii="GHEA Grapalat" w:hAnsi="GHEA Grapalat" w:cs="Sylfaen"/>
          <w:lang w:val="hy-AM"/>
        </w:rPr>
        <w:t xml:space="preserve"> ավարտական ակտերի և շահագործման թույլտվություններ ստանալու համար տեղական տուրքերի</w:t>
      </w:r>
      <w:r w:rsidR="00966721" w:rsidRPr="00DD0279">
        <w:rPr>
          <w:rFonts w:ascii="GHEA Grapalat" w:hAnsi="GHEA Grapalat" w:cs="Sylfaen"/>
          <w:lang w:val="hy-AM"/>
        </w:rPr>
        <w:t>»</w:t>
      </w:r>
      <w:r w:rsidR="000D7055" w:rsidRPr="00DD0279">
        <w:rPr>
          <w:rFonts w:ascii="GHEA Grapalat" w:hAnsi="GHEA Grapalat" w:cs="Sylfaen"/>
          <w:lang w:val="hy-AM"/>
        </w:rPr>
        <w:t xml:space="preserve"> գծով</w:t>
      </w:r>
      <w:r w:rsidR="008E107A" w:rsidRPr="00C0122A">
        <w:rPr>
          <w:rFonts w:ascii="GHEA Grapalat" w:hAnsi="GHEA Grapalat" w:cs="Sylfaen"/>
          <w:lang w:val="hy-AM"/>
        </w:rPr>
        <w:t xml:space="preserve"> </w:t>
      </w:r>
      <w:r w:rsidR="000D7055" w:rsidRPr="00DD0279">
        <w:rPr>
          <w:rFonts w:ascii="GHEA Grapalat" w:hAnsi="GHEA Grapalat" w:cs="Sylfaen"/>
          <w:lang w:val="hy-AM"/>
        </w:rPr>
        <w:t xml:space="preserve">ծախսերի </w:t>
      </w:r>
      <w:r w:rsidR="000D5337">
        <w:rPr>
          <w:rFonts w:ascii="GHEA Grapalat" w:eastAsia="Calibri" w:hAnsi="GHEA Grapalat" w:cs="GHEA Grapalat"/>
          <w:lang w:val="hy-AM"/>
        </w:rPr>
        <w:t>127.5</w:t>
      </w:r>
      <w:r w:rsidR="00C3064F" w:rsidRPr="00DD0279">
        <w:rPr>
          <w:rFonts w:ascii="Calibri" w:eastAsia="Calibri" w:hAnsi="Calibri" w:cs="Calibri"/>
          <w:lang w:val="hy-AM"/>
        </w:rPr>
        <w:t> </w:t>
      </w:r>
      <w:r w:rsidR="00C3064F" w:rsidRPr="00DD0279">
        <w:rPr>
          <w:rFonts w:ascii="GHEA Grapalat" w:eastAsia="Calibri" w:hAnsi="GHEA Grapalat" w:cs="GHEA Grapalat"/>
          <w:lang w:val="hy-AM"/>
        </w:rPr>
        <w:t>մլն դրամ</w:t>
      </w:r>
      <w:r w:rsidR="008E107A" w:rsidRPr="00C0122A">
        <w:rPr>
          <w:rFonts w:ascii="GHEA Grapalat" w:eastAsia="Calibri" w:hAnsi="GHEA Grapalat" w:cs="GHEA Grapalat"/>
          <w:lang w:val="hy-AM"/>
        </w:rPr>
        <w:t xml:space="preserve"> աճ</w:t>
      </w:r>
      <w:r w:rsidR="00C3064F" w:rsidRPr="00DD0279">
        <w:rPr>
          <w:rFonts w:ascii="GHEA Grapalat" w:eastAsia="Calibri" w:hAnsi="GHEA Grapalat" w:cs="GHEA Grapalat"/>
          <w:lang w:val="hy-AM"/>
        </w:rPr>
        <w:t>ով</w:t>
      </w:r>
      <w:r w:rsidR="001B2E3B" w:rsidRPr="00C0122A">
        <w:rPr>
          <w:rFonts w:ascii="GHEA Grapalat" w:hAnsi="GHEA Grapalat" w:cs="Sylfaen"/>
          <w:lang w:val="hy-AM"/>
        </w:rPr>
        <w:t>: Միևնույն ժամանակ,</w:t>
      </w:r>
      <w:r w:rsidR="001B2E3B" w:rsidRPr="00DD0279">
        <w:rPr>
          <w:rFonts w:ascii="GHEA Grapalat" w:eastAsia="Calibri" w:hAnsi="GHEA Grapalat" w:cs="GHEA Grapalat"/>
          <w:lang w:val="hy-AM"/>
        </w:rPr>
        <w:t xml:space="preserve"> նախորդ տարվա համեմատ</w:t>
      </w:r>
      <w:r w:rsidR="001B2E3B" w:rsidRPr="00C0122A">
        <w:rPr>
          <w:rFonts w:ascii="GHEA Grapalat" w:eastAsia="Calibri" w:hAnsi="GHEA Grapalat" w:cs="GHEA Grapalat"/>
          <w:lang w:val="hy-AM"/>
        </w:rPr>
        <w:t xml:space="preserve"> </w:t>
      </w:r>
      <w:r w:rsidR="001B2E3B" w:rsidRPr="00DD0279">
        <w:rPr>
          <w:rFonts w:ascii="GHEA Grapalat" w:eastAsia="Calibri" w:hAnsi="GHEA Grapalat" w:cs="GHEA Grapalat"/>
          <w:lang w:val="hy-AM"/>
        </w:rPr>
        <w:t>42.9%-ով (</w:t>
      </w:r>
      <w:r w:rsidR="001B2E3B">
        <w:rPr>
          <w:rFonts w:ascii="GHEA Grapalat" w:eastAsia="Calibri" w:hAnsi="GHEA Grapalat" w:cs="GHEA Grapalat"/>
          <w:lang w:val="hy-AM"/>
        </w:rPr>
        <w:t>95</w:t>
      </w:r>
      <w:r w:rsidR="001B2E3B" w:rsidRPr="00DD0279">
        <w:rPr>
          <w:rFonts w:ascii="GHEA Grapalat" w:eastAsia="Calibri" w:hAnsi="GHEA Grapalat" w:cs="GHEA Grapalat"/>
          <w:lang w:val="hy-AM"/>
        </w:rPr>
        <w:t>.3</w:t>
      </w:r>
      <w:r w:rsidR="001B2E3B" w:rsidRPr="00C0122A">
        <w:rPr>
          <w:rFonts w:ascii="Calibri" w:eastAsia="Calibri" w:hAnsi="Calibri" w:cs="Calibri"/>
          <w:lang w:val="hy-AM"/>
        </w:rPr>
        <w:t> </w:t>
      </w:r>
      <w:r w:rsidR="001B2E3B" w:rsidRPr="00DD0279">
        <w:rPr>
          <w:rFonts w:ascii="GHEA Grapalat" w:eastAsia="Calibri" w:hAnsi="GHEA Grapalat" w:cs="GHEA Grapalat"/>
          <w:lang w:val="hy-AM"/>
        </w:rPr>
        <w:t>մլն դրամով) նվազել են «Նորմատիվատեխնիկական փաստաթղթերի մշակում և տեղայնացում» միջոցառման գծով ծախսերը</w:t>
      </w:r>
      <w:r w:rsidR="005757F0" w:rsidRPr="00C0122A">
        <w:rPr>
          <w:rFonts w:ascii="GHEA Grapalat" w:eastAsia="Calibri" w:hAnsi="GHEA Grapalat" w:cs="GHEA Grapalat"/>
          <w:lang w:val="hy-AM"/>
        </w:rPr>
        <w:t>, որոնք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կազմե</w:t>
      </w:r>
      <w:r w:rsidR="005757F0" w:rsidRPr="00C0122A">
        <w:rPr>
          <w:rFonts w:ascii="GHEA Grapalat" w:eastAsia="Calibri" w:hAnsi="GHEA Grapalat" w:cs="GHEA Grapalat"/>
          <w:lang w:val="hy-AM"/>
        </w:rPr>
        <w:t>լ են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126.9 մլն դրամ՝</w:t>
      </w:r>
      <w:r w:rsidR="005757F0">
        <w:rPr>
          <w:rFonts w:ascii="GHEA Grapalat" w:eastAsia="Calibri" w:hAnsi="GHEA Grapalat" w:cs="GHEA Grapalat"/>
          <w:lang w:val="hy-AM"/>
        </w:rPr>
        <w:t xml:space="preserve"> </w:t>
      </w:r>
      <w:r w:rsidR="005757F0" w:rsidRPr="00DD0279">
        <w:rPr>
          <w:rFonts w:ascii="GHEA Grapalat" w:eastAsia="Calibri" w:hAnsi="GHEA Grapalat" w:cs="GHEA Grapalat"/>
          <w:lang w:val="hy-AM"/>
        </w:rPr>
        <w:t>ապահովելով 53.8% կատարողական</w:t>
      </w:r>
      <w:r w:rsidR="005757F0" w:rsidRPr="00C0122A">
        <w:rPr>
          <w:rFonts w:ascii="GHEA Grapalat" w:eastAsia="Calibri" w:hAnsi="GHEA Grapalat" w:cs="GHEA Grapalat"/>
          <w:lang w:val="hy-AM"/>
        </w:rPr>
        <w:t>:</w:t>
      </w:r>
      <w:r w:rsidR="001B2E3B" w:rsidRPr="00C0122A">
        <w:rPr>
          <w:rFonts w:ascii="GHEA Grapalat" w:eastAsia="Calibri" w:hAnsi="GHEA Grapalat" w:cs="GHEA Grapalat"/>
          <w:lang w:val="hy-AM"/>
        </w:rPr>
        <w:t xml:space="preserve"> </w:t>
      </w:r>
      <w:r w:rsidR="001441BD" w:rsidRPr="00C0122A">
        <w:rPr>
          <w:rFonts w:ascii="GHEA Grapalat" w:eastAsia="Calibri" w:hAnsi="GHEA Grapalat" w:cs="GHEA Grapalat"/>
          <w:lang w:val="hy-AM"/>
        </w:rPr>
        <w:t xml:space="preserve">Շեղումը և նախորդ տարվա համեմատ ծախսերի </w:t>
      </w:r>
      <w:r w:rsidR="001539B3" w:rsidRPr="00C0122A">
        <w:rPr>
          <w:rFonts w:ascii="GHEA Grapalat" w:eastAsia="Calibri" w:hAnsi="GHEA Grapalat" w:cs="GHEA Grapalat"/>
          <w:lang w:val="hy-AM"/>
        </w:rPr>
        <w:t>նվազումը</w:t>
      </w:r>
      <w:r w:rsidR="001441BD" w:rsidRPr="00C0122A">
        <w:rPr>
          <w:rFonts w:ascii="GHEA Grapalat" w:eastAsia="Calibri" w:hAnsi="GHEA Grapalat" w:cs="GHEA Grapalat"/>
          <w:lang w:val="hy-AM"/>
        </w:rPr>
        <w:t xml:space="preserve"> </w:t>
      </w:r>
      <w:r w:rsidR="005757F0" w:rsidRPr="00DD0279">
        <w:rPr>
          <w:rFonts w:ascii="GHEA Grapalat" w:eastAsia="Calibri" w:hAnsi="GHEA Grapalat" w:cs="GHEA Grapalat"/>
          <w:lang w:val="hy-AM"/>
        </w:rPr>
        <w:t>պայմանավորված</w:t>
      </w:r>
      <w:r w:rsidR="001441BD" w:rsidRPr="00C0122A">
        <w:rPr>
          <w:rFonts w:ascii="GHEA Grapalat" w:eastAsia="Calibri" w:hAnsi="GHEA Grapalat" w:cs="GHEA Grapalat"/>
          <w:lang w:val="hy-AM"/>
        </w:rPr>
        <w:t xml:space="preserve"> է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«ԵՄ նորմերի թարգմանություն և տեղայնացում» նորմերի տեսակի գծով</w:t>
      </w:r>
      <w:r w:rsidR="005757F0" w:rsidRPr="00C0122A">
        <w:rPr>
          <w:rFonts w:ascii="GHEA Grapalat" w:eastAsia="Calibri" w:hAnsi="GHEA Grapalat" w:cs="GHEA Grapalat"/>
          <w:lang w:val="hy-AM"/>
        </w:rPr>
        <w:t xml:space="preserve"> ծառայության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</w:t>
      </w:r>
      <w:r w:rsidR="005757F0" w:rsidRPr="00C0122A">
        <w:rPr>
          <w:rFonts w:ascii="GHEA Grapalat" w:eastAsia="Calibri" w:hAnsi="GHEA Grapalat" w:cs="GHEA Grapalat"/>
          <w:lang w:val="hy-AM"/>
        </w:rPr>
        <w:t>ձեռքբերման մրցույթին</w:t>
      </w:r>
      <w:r w:rsidR="005757F0" w:rsidRPr="00DD0279">
        <w:rPr>
          <w:rFonts w:ascii="GHEA Grapalat" w:eastAsia="Calibri" w:hAnsi="GHEA Grapalat" w:cs="GHEA Grapalat"/>
          <w:lang w:val="hy-AM"/>
        </w:rPr>
        <w:t xml:space="preserve"> </w:t>
      </w:r>
      <w:r w:rsidR="005757F0">
        <w:rPr>
          <w:rFonts w:ascii="GHEA Grapalat" w:eastAsia="Calibri" w:hAnsi="GHEA Grapalat" w:cs="GHEA Grapalat"/>
          <w:lang w:val="hy-AM"/>
        </w:rPr>
        <w:t>մասնակիցների բացակայությամբ</w:t>
      </w:r>
      <w:r w:rsidR="001B2E3B" w:rsidRPr="00DD0279">
        <w:rPr>
          <w:rFonts w:ascii="GHEA Grapalat" w:eastAsia="Calibri" w:hAnsi="GHEA Grapalat" w:cs="GHEA Grapalat"/>
          <w:lang w:val="hy-AM"/>
        </w:rPr>
        <w:t>։</w:t>
      </w:r>
    </w:p>
    <w:p w14:paraId="3E843014" w14:textId="7E8D6B99" w:rsidR="005D2D5A" w:rsidRPr="0092655B" w:rsidRDefault="001441BD" w:rsidP="0092655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en-US"/>
        </w:rPr>
      </w:pPr>
      <w:r w:rsidRPr="00DD0279">
        <w:rPr>
          <w:rFonts w:ascii="GHEA Grapalat" w:hAnsi="GHEA Grapalat" w:cs="Sylfaen"/>
          <w:lang w:val="hy-AM"/>
        </w:rPr>
        <w:t>Ավարտվող շինարարական օբյեկտների ավարտական ակտերի և շահագործման թույլտվություններ ստանալու համար տեղական տուրքերի</w:t>
      </w:r>
      <w:r w:rsidRPr="00C0122A">
        <w:rPr>
          <w:rFonts w:ascii="GHEA Grapalat" w:hAnsi="GHEA Grapalat" w:cs="Sylfaen"/>
          <w:lang w:val="hy-AM"/>
        </w:rPr>
        <w:t xml:space="preserve"> գծով ծախ</w:t>
      </w:r>
      <w:r w:rsidR="0092655B">
        <w:rPr>
          <w:rFonts w:ascii="GHEA Grapalat" w:hAnsi="GHEA Grapalat" w:cs="Sylfaen"/>
          <w:lang w:val="en-US"/>
        </w:rPr>
        <w:t>ս</w:t>
      </w:r>
      <w:bookmarkStart w:id="0" w:name="_GoBack"/>
      <w:bookmarkEnd w:id="0"/>
      <w:r w:rsidRPr="00C0122A">
        <w:rPr>
          <w:rFonts w:ascii="GHEA Grapalat" w:hAnsi="GHEA Grapalat" w:cs="Sylfaen"/>
          <w:lang w:val="hy-AM"/>
        </w:rPr>
        <w:t xml:space="preserve">երը կազմել են շուրջ 128 մլն </w:t>
      </w:r>
      <w:r w:rsidRPr="00F4350B">
        <w:rPr>
          <w:rFonts w:ascii="GHEA Grapalat" w:hAnsi="GHEA Grapalat" w:cs="Sylfaen"/>
          <w:lang w:val="hy-AM"/>
        </w:rPr>
        <w:t>դրամ</w:t>
      </w:r>
      <w:r w:rsidR="0019073C" w:rsidRPr="00F4350B">
        <w:rPr>
          <w:rFonts w:ascii="GHEA Grapalat" w:hAnsi="GHEA Grapalat" w:cs="Sylfaen"/>
          <w:lang w:val="hy-AM"/>
        </w:rPr>
        <w:t xml:space="preserve"> (100%)՝ նախորդ տարվա 517.5 հազար դրամի դիմաց</w:t>
      </w:r>
      <w:r w:rsidR="00F4350B" w:rsidRPr="00F4350B">
        <w:rPr>
          <w:rFonts w:ascii="GHEA Grapalat" w:hAnsi="GHEA Grapalat" w:cs="Sylfaen"/>
          <w:lang w:val="hy-AM"/>
        </w:rPr>
        <w:t>: Աճը պայմանավորված է</w:t>
      </w:r>
      <w:r w:rsidR="009B3C04" w:rsidRPr="00DD0279">
        <w:rPr>
          <w:rFonts w:ascii="GHEA Grapalat" w:hAnsi="GHEA Grapalat" w:cs="Sylfaen"/>
          <w:lang w:val="hy-AM"/>
        </w:rPr>
        <w:t xml:space="preserve"> </w:t>
      </w:r>
      <w:r w:rsidR="000D7055" w:rsidRPr="00F4350B">
        <w:rPr>
          <w:rFonts w:ascii="GHEA Grapalat" w:hAnsi="GHEA Grapalat" w:cs="Sylfaen"/>
          <w:lang w:val="hy-AM"/>
        </w:rPr>
        <w:t>ավարտվող շինարարական օբյեկտների ավարտական ակտերի և շահագործման թույլտվությունների քանակի աճով</w:t>
      </w:r>
      <w:r w:rsidR="00EE0BD2" w:rsidRPr="00F4350B">
        <w:rPr>
          <w:rFonts w:ascii="GHEA Grapalat" w:hAnsi="GHEA Grapalat" w:cs="Sylfaen"/>
          <w:lang w:val="hy-AM"/>
        </w:rPr>
        <w:t>։</w:t>
      </w:r>
    </w:p>
    <w:p w14:paraId="7B7B9C3F" w14:textId="19BD65DA" w:rsidR="003F4EFB" w:rsidRPr="00DD0279" w:rsidRDefault="00132242" w:rsidP="00A85B6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C0122A">
        <w:rPr>
          <w:rFonts w:ascii="GHEA Grapalat" w:eastAsia="Calibri" w:hAnsi="GHEA Grapalat" w:cs="GHEA Grapalat"/>
          <w:lang w:val="hy-AM"/>
        </w:rPr>
        <w:t>Նախորդ տարվա համեմատ</w:t>
      </w:r>
      <w:r w:rsidR="00165038" w:rsidRPr="00DD0279">
        <w:rPr>
          <w:rFonts w:ascii="GHEA Grapalat" w:eastAsia="Calibri" w:hAnsi="GHEA Grapalat" w:cs="GHEA Grapalat"/>
          <w:lang w:val="hy-AM"/>
        </w:rPr>
        <w:t xml:space="preserve"> 2025</w:t>
      </w:r>
      <w:r w:rsidR="00966721" w:rsidRPr="00DD0279">
        <w:rPr>
          <w:rFonts w:ascii="GHEA Grapalat" w:eastAsia="Calibri" w:hAnsi="GHEA Grapalat" w:cs="GHEA Grapalat"/>
          <w:lang w:val="hy-AM"/>
        </w:rPr>
        <w:t>թ</w:t>
      </w:r>
      <w:r w:rsidR="00966721" w:rsidRPr="00DD0279">
        <w:rPr>
          <w:rFonts w:ascii="Cambria Math" w:eastAsia="Calibri" w:hAnsi="Cambria Math" w:cs="Cambria Math"/>
          <w:lang w:val="hy-AM"/>
        </w:rPr>
        <w:t>․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</w:t>
      </w:r>
      <w:r w:rsidR="009E79DE" w:rsidRPr="00C0122A">
        <w:rPr>
          <w:rFonts w:ascii="GHEA Grapalat" w:eastAsia="Calibri" w:hAnsi="GHEA Grapalat" w:cs="GHEA Grapalat"/>
          <w:lang w:val="hy-AM"/>
        </w:rPr>
        <w:t xml:space="preserve">կոմիտեի </w:t>
      </w:r>
      <w:r w:rsidR="003C1CA4" w:rsidRPr="00DD0279">
        <w:rPr>
          <w:rFonts w:ascii="GHEA Grapalat" w:eastAsia="Calibri" w:hAnsi="GHEA Grapalat" w:cs="GHEA Grapalat"/>
          <w:lang w:val="hy-AM"/>
        </w:rPr>
        <w:t>ծախսերի աճի վրա զսպող ազդեցություն են ունեցել</w:t>
      </w:r>
      <w:r w:rsidR="000D5337">
        <w:rPr>
          <w:rFonts w:ascii="GHEA Grapalat" w:eastAsia="Calibri" w:hAnsi="GHEA Grapalat" w:cs="GHEA Grapalat"/>
          <w:lang w:val="hy-AM"/>
        </w:rPr>
        <w:t xml:space="preserve"> նաև</w:t>
      </w:r>
      <w:r w:rsidRPr="00C0122A">
        <w:rPr>
          <w:rFonts w:ascii="GHEA Grapalat" w:eastAsia="Calibri" w:hAnsi="GHEA Grapalat" w:cs="GHEA Grapalat"/>
          <w:lang w:val="hy-AM"/>
        </w:rPr>
        <w:t xml:space="preserve"> 2024թ. ֆինանսավորված</w:t>
      </w:r>
      <w:r w:rsidR="001D3A04">
        <w:rPr>
          <w:rFonts w:ascii="GHEA Grapalat" w:eastAsia="Calibri" w:hAnsi="GHEA Grapalat" w:cs="GHEA Grapalat"/>
          <w:lang w:val="hy-AM"/>
        </w:rPr>
        <w:t xml:space="preserve"> </w:t>
      </w:r>
      <w:r w:rsidR="00966721" w:rsidRPr="00DD0279">
        <w:rPr>
          <w:rFonts w:ascii="GHEA Grapalat" w:eastAsia="Calibri" w:hAnsi="GHEA Grapalat" w:cs="GHEA Grapalat"/>
          <w:lang w:val="hy-AM"/>
        </w:rPr>
        <w:t>«</w:t>
      </w:r>
      <w:r w:rsidR="002B3D98" w:rsidRPr="00DD0279">
        <w:rPr>
          <w:rFonts w:ascii="GHEA Grapalat" w:eastAsia="Calibri" w:hAnsi="GHEA Grapalat" w:cs="GHEA Grapalat"/>
          <w:lang w:val="hy-AM"/>
        </w:rPr>
        <w:t>Քաղաքաշինական ծրագրային, միկրոռեգիոնալ մակարդակի համակցված տարածական պլանավորման փաստաթղթերի մշակում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» և «Մարզերում հրատապ քաղաքաշինական, </w:t>
      </w:r>
      <w:r w:rsidR="00966721" w:rsidRPr="00A85B66">
        <w:rPr>
          <w:rFonts w:ascii="GHEA Grapalat" w:hAnsi="GHEA Grapalat" w:cs="Sylfaen"/>
          <w:lang w:val="hy-AM"/>
        </w:rPr>
        <w:t>վերականգնողական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լուծում պահանջող հիմնախնդիրների իրականացում</w:t>
      </w:r>
      <w:r w:rsidRPr="00C0122A">
        <w:rPr>
          <w:rFonts w:ascii="GHEA Grapalat" w:eastAsia="Calibri" w:hAnsi="GHEA Grapalat" w:cs="GHEA Grapalat"/>
          <w:lang w:val="hy-AM"/>
        </w:rPr>
        <w:t>»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(Ներքին Հանդի թվով 22 բնակելի տների տանիքների նորոգ</w:t>
      </w:r>
      <w:r w:rsidR="00DC2BF1" w:rsidRPr="00C0122A">
        <w:rPr>
          <w:rFonts w:ascii="GHEA Grapalat" w:eastAsia="Calibri" w:hAnsi="GHEA Grapalat" w:cs="GHEA Grapalat"/>
          <w:lang w:val="hy-AM"/>
        </w:rPr>
        <w:t>ման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) </w:t>
      </w:r>
      <w:r w:rsidR="003C1CA4" w:rsidRPr="00DD0279">
        <w:rPr>
          <w:rFonts w:ascii="GHEA Grapalat" w:eastAsia="Calibri" w:hAnsi="GHEA Grapalat" w:cs="GHEA Grapalat"/>
          <w:lang w:val="hy-AM"/>
        </w:rPr>
        <w:t xml:space="preserve">միջոցառումները, որոնց գծով </w:t>
      </w:r>
      <w:r w:rsidR="00966721" w:rsidRPr="00DD0279">
        <w:rPr>
          <w:rFonts w:ascii="GHEA Grapalat" w:eastAsia="Calibri" w:hAnsi="GHEA Grapalat" w:cs="GHEA Grapalat"/>
          <w:lang w:val="hy-AM"/>
        </w:rPr>
        <w:t>2025թ</w:t>
      </w:r>
      <w:r w:rsidR="00966721" w:rsidRPr="00DD0279">
        <w:rPr>
          <w:rFonts w:ascii="Cambria Math" w:eastAsia="Calibri" w:hAnsi="Cambria Math" w:cs="Cambria Math"/>
          <w:lang w:val="hy-AM"/>
        </w:rPr>
        <w:t>․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բյուջետային հատկացում</w:t>
      </w:r>
      <w:r w:rsidRPr="00C0122A">
        <w:rPr>
          <w:rFonts w:ascii="GHEA Grapalat" w:eastAsia="Calibri" w:hAnsi="GHEA Grapalat" w:cs="GHEA Grapalat"/>
          <w:lang w:val="hy-AM"/>
        </w:rPr>
        <w:t xml:space="preserve">ներ </w:t>
      </w:r>
      <w:r w:rsidR="00966721" w:rsidRPr="00DD0279">
        <w:rPr>
          <w:rFonts w:ascii="GHEA Grapalat" w:eastAsia="Calibri" w:hAnsi="GHEA Grapalat" w:cs="GHEA Grapalat"/>
          <w:lang w:val="hy-AM"/>
        </w:rPr>
        <w:t>չ</w:t>
      </w:r>
      <w:r w:rsidRPr="00C0122A">
        <w:rPr>
          <w:rFonts w:ascii="GHEA Grapalat" w:eastAsia="Calibri" w:hAnsi="GHEA Grapalat" w:cs="GHEA Grapalat"/>
          <w:lang w:val="hy-AM"/>
        </w:rPr>
        <w:t>են</w:t>
      </w:r>
      <w:r w:rsidR="00966721" w:rsidRPr="00DD0279">
        <w:rPr>
          <w:rFonts w:ascii="GHEA Grapalat" w:eastAsia="Calibri" w:hAnsi="GHEA Grapalat" w:cs="GHEA Grapalat"/>
          <w:lang w:val="hy-AM"/>
        </w:rPr>
        <w:t xml:space="preserve"> նախատեսվել։</w:t>
      </w:r>
    </w:p>
    <w:p w14:paraId="3DDA3480" w14:textId="7A13411E" w:rsidR="006412A2" w:rsidRPr="00DD0279" w:rsidRDefault="006412A2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>Քաղաքաշինության և ճարտարապետության բնագավառում պետական քաղաքականության մշակման, իրականացման, համակարգման, պլանավորման, մոնիտորինգի, կապիտալ ծրագրերի կատարման, պետական գնումների իրականացման ծառայության միջոցառման ծախսերը կազմել են 1.1 մլրդ դրամ</w:t>
      </w:r>
      <w:r w:rsidR="003D63D6" w:rsidRPr="00DD0279">
        <w:rPr>
          <w:rFonts w:ascii="GHEA Grapalat" w:hAnsi="GHEA Grapalat" w:cs="Sylfaen"/>
          <w:lang w:val="hy-AM"/>
        </w:rPr>
        <w:t>`</w:t>
      </w:r>
      <w:r w:rsidRPr="00DD0279">
        <w:rPr>
          <w:rFonts w:ascii="GHEA Grapalat" w:hAnsi="GHEA Grapalat" w:cs="Sylfaen"/>
          <w:lang w:val="hy-AM"/>
        </w:rPr>
        <w:t xml:space="preserve"> </w:t>
      </w:r>
      <w:r w:rsidR="00EE7148" w:rsidRPr="00DD0279">
        <w:rPr>
          <w:rFonts w:ascii="GHEA Grapalat" w:hAnsi="GHEA Grapalat" w:cs="Sylfaen"/>
          <w:lang w:val="hy-AM"/>
        </w:rPr>
        <w:t xml:space="preserve">ապահովելով </w:t>
      </w:r>
      <w:r w:rsidR="00132242" w:rsidRPr="00C0122A">
        <w:rPr>
          <w:rFonts w:ascii="GHEA Grapalat" w:hAnsi="GHEA Grapalat" w:cs="Sylfaen"/>
          <w:lang w:val="hy-AM"/>
        </w:rPr>
        <w:t>99.9% կատարողական</w:t>
      </w:r>
      <w:r w:rsidRPr="00DD0279">
        <w:rPr>
          <w:rFonts w:ascii="GHEA Grapalat" w:hAnsi="GHEA Grapalat" w:cs="Sylfaen"/>
          <w:lang w:val="hy-AM"/>
        </w:rPr>
        <w:t xml:space="preserve">: Միջոցառման ծախսերը </w:t>
      </w:r>
      <w:r w:rsidR="001B7B1A" w:rsidRPr="00DD0279">
        <w:rPr>
          <w:rFonts w:ascii="GHEA Grapalat" w:hAnsi="GHEA Grapalat" w:cs="Sylfaen"/>
          <w:lang w:val="hy-AM"/>
        </w:rPr>
        <w:t>3.9</w:t>
      </w:r>
      <w:r w:rsidRPr="00DD0279">
        <w:rPr>
          <w:rFonts w:ascii="GHEA Grapalat" w:hAnsi="GHEA Grapalat" w:cs="Sylfaen"/>
          <w:lang w:val="hy-AM"/>
        </w:rPr>
        <w:t>%-ով (43.4 մլն դրամով) գերազանցել են նախորդ տարվա ցուցանիշը՝ հիմնականում պայմանավորված</w:t>
      </w:r>
      <w:r w:rsidR="006A629B">
        <w:rPr>
          <w:rFonts w:ascii="GHEA Grapalat" w:hAnsi="GHEA Grapalat" w:cs="Sylfaen"/>
          <w:lang w:val="hy-AM"/>
        </w:rPr>
        <w:t xml:space="preserve"> </w:t>
      </w:r>
      <w:r w:rsidR="00802C85" w:rsidRPr="00C0122A">
        <w:rPr>
          <w:rFonts w:ascii="GHEA Grapalat" w:hAnsi="GHEA Grapalat" w:cs="Sylfaen"/>
          <w:lang w:val="hy-AM"/>
        </w:rPr>
        <w:t xml:space="preserve">ՀՀ կառավարության </w:t>
      </w:r>
      <w:r w:rsidR="006A629B">
        <w:rPr>
          <w:rFonts w:ascii="GHEA Grapalat" w:hAnsi="GHEA Grapalat" w:cs="Sylfaen"/>
          <w:lang w:val="hy-AM"/>
        </w:rPr>
        <w:t>2025</w:t>
      </w:r>
      <w:r w:rsidR="002B3D98" w:rsidRPr="00DD0279">
        <w:rPr>
          <w:rFonts w:ascii="GHEA Grapalat" w:hAnsi="GHEA Grapalat" w:cs="Sylfaen"/>
          <w:lang w:val="hy-AM"/>
        </w:rPr>
        <w:t>թ</w:t>
      </w:r>
      <w:r w:rsidR="006A629B">
        <w:rPr>
          <w:rFonts w:ascii="GHEA Grapalat" w:hAnsi="GHEA Grapalat" w:cs="Sylfaen"/>
          <w:lang w:val="hy-AM"/>
        </w:rPr>
        <w:t>.</w:t>
      </w:r>
      <w:r w:rsidR="002B3D98" w:rsidRPr="00DD0279">
        <w:rPr>
          <w:rFonts w:ascii="GHEA Grapalat" w:hAnsi="GHEA Grapalat" w:cs="Sylfaen"/>
          <w:lang w:val="hy-AM"/>
        </w:rPr>
        <w:t xml:space="preserve"> նոյեմբերի 27-ի N 1712-Լ որոշմամբ </w:t>
      </w:r>
      <w:r w:rsidR="006A629B">
        <w:rPr>
          <w:rFonts w:ascii="GHEA Grapalat" w:hAnsi="GHEA Grapalat"/>
          <w:lang w:val="hy-AM"/>
        </w:rPr>
        <w:t>կառավարման մարմինների կատարողականի գնահատման և դրա հիման վրա խրախուսման պիլոտային ծրագրի շրջանակներում միջոցների հատկացմամբ</w:t>
      </w:r>
      <w:r w:rsidR="002B3D98" w:rsidRPr="00DD0279">
        <w:rPr>
          <w:rFonts w:ascii="GHEA Grapalat" w:hAnsi="GHEA Grapalat" w:cs="Sylfaen"/>
          <w:lang w:val="hy-AM"/>
        </w:rPr>
        <w:t>։</w:t>
      </w:r>
    </w:p>
    <w:p w14:paraId="027F098A" w14:textId="3B78898D" w:rsidR="005D2D5A" w:rsidRPr="00DD0279" w:rsidRDefault="006412A2" w:rsidP="0008509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Քաղաքաշինության բնագավառում պետական ծրագրերի իրականացման ապահովման միջոցառման շրջանակներում 2025թ. ծախսերը կազմել են </w:t>
      </w:r>
      <w:r w:rsidR="007D6760" w:rsidRPr="00DD0279">
        <w:rPr>
          <w:rFonts w:ascii="GHEA Grapalat" w:hAnsi="GHEA Grapalat" w:cs="Sylfaen"/>
          <w:lang w:val="hy-AM"/>
        </w:rPr>
        <w:t>2</w:t>
      </w:r>
      <w:r w:rsidRPr="00DD0279">
        <w:rPr>
          <w:rFonts w:ascii="GHEA Grapalat" w:hAnsi="GHEA Grapalat" w:cs="Sylfaen"/>
          <w:lang w:val="hy-AM"/>
        </w:rPr>
        <w:t xml:space="preserve"> մլրդ դրամ՝ </w:t>
      </w:r>
      <w:r w:rsidR="003D63D6" w:rsidRPr="00DD0279">
        <w:rPr>
          <w:rFonts w:ascii="GHEA Grapalat" w:hAnsi="GHEA Grapalat" w:cs="Sylfaen"/>
          <w:lang w:val="hy-AM"/>
        </w:rPr>
        <w:t>99.2</w:t>
      </w:r>
      <w:r w:rsidRPr="00DD0279">
        <w:rPr>
          <w:rFonts w:ascii="GHEA Grapalat" w:hAnsi="GHEA Grapalat" w:cs="Sylfaen"/>
          <w:lang w:val="hy-AM"/>
        </w:rPr>
        <w:t xml:space="preserve">%-ով ապահովելով ծրագրված ցուցանիշը։ Նշված միջոցառման շրջանակներում </w:t>
      </w:r>
      <w:r w:rsidR="00EE7148" w:rsidRPr="00DD0279">
        <w:rPr>
          <w:rFonts w:ascii="GHEA Grapalat" w:hAnsi="GHEA Grapalat" w:cs="Sylfaen"/>
          <w:lang w:val="hy-AM"/>
        </w:rPr>
        <w:t xml:space="preserve">մասնավորապես </w:t>
      </w:r>
      <w:r w:rsidRPr="00DD0279">
        <w:rPr>
          <w:rFonts w:ascii="GHEA Grapalat" w:hAnsi="GHEA Grapalat" w:cs="Sylfaen"/>
          <w:lang w:val="hy-AM"/>
        </w:rPr>
        <w:t>իրականացվել են</w:t>
      </w:r>
      <w:r w:rsidR="005D2D5A" w:rsidRPr="00DD0279">
        <w:rPr>
          <w:rFonts w:ascii="GHEA Grapalat" w:hAnsi="GHEA Grapalat" w:cs="Sylfaen"/>
          <w:lang w:val="hy-AM"/>
        </w:rPr>
        <w:t>՝</w:t>
      </w:r>
    </w:p>
    <w:p w14:paraId="011E12A4" w14:textId="7CB7D456" w:rsidR="005D2D5A" w:rsidRPr="00DD0279" w:rsidRDefault="006412A2" w:rsidP="0008509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ՀՀ Լոռու մարզի Ստեփանավան համայնքում նոր բնակելի թաղամասի (15 շենք) կառուցման աշխատանքները, որի գծով ծախսերը կատարվել են 99.7%-ով՝ կազմելով </w:t>
      </w:r>
      <w:r w:rsidR="00E577B5">
        <w:rPr>
          <w:rFonts w:ascii="GHEA Grapalat" w:hAnsi="GHEA Grapalat" w:cs="Sylfaen"/>
          <w:lang w:val="hy-AM"/>
        </w:rPr>
        <w:t>1.9 մլրդ</w:t>
      </w:r>
      <w:r w:rsidRPr="00DD0279">
        <w:rPr>
          <w:rFonts w:ascii="GHEA Grapalat" w:hAnsi="GHEA Grapalat" w:cs="Sylfaen"/>
          <w:lang w:val="hy-AM"/>
        </w:rPr>
        <w:t xml:space="preserve"> դրամ: 2024թ. համեմատ միջոցառման ծախսերն աճել են 210.3%-ով (</w:t>
      </w:r>
      <w:r w:rsidR="00E577B5">
        <w:rPr>
          <w:rFonts w:ascii="GHEA Grapalat" w:hAnsi="GHEA Grapalat" w:cs="Sylfaen"/>
          <w:lang w:val="hy-AM"/>
        </w:rPr>
        <w:t>1.3 մլրդ</w:t>
      </w:r>
      <w:r w:rsidRPr="00DD0279">
        <w:rPr>
          <w:rFonts w:ascii="GHEA Grapalat" w:hAnsi="GHEA Grapalat" w:cs="Sylfaen"/>
          <w:lang w:val="hy-AM"/>
        </w:rPr>
        <w:t xml:space="preserve"> դրամով)՝ պայմանավորված իրականացվ</w:t>
      </w:r>
      <w:r w:rsidR="003D4B02" w:rsidRPr="00C0122A">
        <w:rPr>
          <w:rFonts w:ascii="GHEA Grapalat" w:hAnsi="GHEA Grapalat" w:cs="Sylfaen"/>
          <w:lang w:val="hy-AM"/>
        </w:rPr>
        <w:t>ած աշխատանքների</w:t>
      </w:r>
      <w:r w:rsidRPr="00DD0279">
        <w:rPr>
          <w:rFonts w:ascii="GHEA Grapalat" w:hAnsi="GHEA Grapalat" w:cs="Sylfaen"/>
          <w:lang w:val="hy-AM"/>
        </w:rPr>
        <w:t xml:space="preserve"> ծավալների ավելացմամբ</w:t>
      </w:r>
      <w:r w:rsidR="003D4B02">
        <w:rPr>
          <w:rFonts w:ascii="GHEA Grapalat" w:hAnsi="GHEA Grapalat" w:cs="Sylfaen"/>
          <w:lang w:val="hy-AM"/>
        </w:rPr>
        <w:t>.</w:t>
      </w:r>
    </w:p>
    <w:p w14:paraId="4F91FF6F" w14:textId="40E03ED0" w:rsidR="005D2D5A" w:rsidRPr="00DD0279" w:rsidRDefault="006412A2" w:rsidP="0008509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t xml:space="preserve"> «Իջևան համայնքի Կիրանց բնակավայրի կենտրոնական մասի վերակառուցման և նոր կառուցվող թաղամասի գոտևորման/մաստեր պլանի էսքիզային առաջարկներով նախագիծ</w:t>
      </w:r>
      <w:r w:rsidR="003D4B02" w:rsidRPr="00C0122A">
        <w:rPr>
          <w:rFonts w:ascii="GHEA Grapalat" w:hAnsi="GHEA Grapalat" w:cs="Sylfaen"/>
          <w:lang w:val="hy-AM"/>
        </w:rPr>
        <w:t>ը</w:t>
      </w:r>
      <w:r w:rsidR="003D63D6" w:rsidRPr="00DD0279">
        <w:rPr>
          <w:rFonts w:ascii="GHEA Grapalat" w:hAnsi="GHEA Grapalat" w:cs="Sylfaen"/>
          <w:lang w:val="hy-AM"/>
        </w:rPr>
        <w:t>»,</w:t>
      </w:r>
      <w:r w:rsidRPr="00DD0279">
        <w:rPr>
          <w:rFonts w:ascii="GHEA Grapalat" w:hAnsi="GHEA Grapalat" w:cs="Sylfaen"/>
          <w:lang w:val="hy-AM"/>
        </w:rPr>
        <w:t xml:space="preserve"> </w:t>
      </w:r>
      <w:r w:rsidR="005D2D5A" w:rsidRPr="00DD0279">
        <w:rPr>
          <w:rFonts w:ascii="GHEA Grapalat" w:hAnsi="GHEA Grapalat" w:cs="Sylfaen"/>
          <w:lang w:val="hy-AM"/>
        </w:rPr>
        <w:t>որի գծով ծախսերը կազմել են 23.5 մլն դրամ՝ ապահովելով 100% կատարո</w:t>
      </w:r>
      <w:r w:rsidR="003D4B02" w:rsidRPr="00C0122A">
        <w:rPr>
          <w:rFonts w:ascii="GHEA Grapalat" w:hAnsi="GHEA Grapalat" w:cs="Sylfaen"/>
          <w:lang w:val="hy-AM"/>
        </w:rPr>
        <w:t>ղական.</w:t>
      </w:r>
    </w:p>
    <w:p w14:paraId="31F381ED" w14:textId="45EEBF09" w:rsidR="006412A2" w:rsidRPr="00DD0279" w:rsidRDefault="006412A2" w:rsidP="0008509B">
      <w:pPr>
        <w:pStyle w:val="ListParagraph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DD0279">
        <w:rPr>
          <w:rFonts w:ascii="GHEA Grapalat" w:hAnsi="GHEA Grapalat" w:cs="Sylfaen"/>
          <w:lang w:val="hy-AM"/>
        </w:rPr>
        <w:lastRenderedPageBreak/>
        <w:t>«Հարսնաքար»</w:t>
      </w:r>
      <w:r w:rsidR="001D3A04">
        <w:rPr>
          <w:rFonts w:ascii="GHEA Grapalat" w:hAnsi="GHEA Grapalat" w:cs="Sylfaen"/>
          <w:lang w:val="hy-AM"/>
        </w:rPr>
        <w:t xml:space="preserve"> </w:t>
      </w:r>
      <w:r w:rsidRPr="00DD0279">
        <w:rPr>
          <w:rFonts w:ascii="GHEA Grapalat" w:hAnsi="GHEA Grapalat" w:cs="Sylfaen"/>
          <w:lang w:val="hy-AM"/>
        </w:rPr>
        <w:t>հանգստի գոտուց մինչև Սևանի թերակղզի հատվածի ճեմուղու կառուցման նախագծի մշակ</w:t>
      </w:r>
      <w:r w:rsidR="00997D2C" w:rsidRPr="00C0122A">
        <w:rPr>
          <w:rFonts w:ascii="GHEA Grapalat" w:hAnsi="GHEA Grapalat" w:cs="Sylfaen"/>
          <w:lang w:val="hy-AM"/>
        </w:rPr>
        <w:t>ում</w:t>
      </w:r>
      <w:r w:rsidRPr="00DD0279">
        <w:rPr>
          <w:rFonts w:ascii="GHEA Grapalat" w:hAnsi="GHEA Grapalat" w:cs="Sylfaen"/>
          <w:lang w:val="hy-AM"/>
        </w:rPr>
        <w:t>ը</w:t>
      </w:r>
      <w:r w:rsidR="003D63D6" w:rsidRPr="00DD0279">
        <w:rPr>
          <w:rFonts w:ascii="GHEA Grapalat" w:hAnsi="GHEA Grapalat" w:cs="Sylfaen"/>
          <w:lang w:val="hy-AM"/>
        </w:rPr>
        <w:t>, որ</w:t>
      </w:r>
      <w:r w:rsidR="005D2D5A" w:rsidRPr="00DD0279">
        <w:rPr>
          <w:rFonts w:ascii="GHEA Grapalat" w:hAnsi="GHEA Grapalat" w:cs="Sylfaen"/>
          <w:lang w:val="hy-AM"/>
        </w:rPr>
        <w:t>ի գծով ծախսերը</w:t>
      </w:r>
      <w:r w:rsidRPr="00DD0279">
        <w:rPr>
          <w:rFonts w:ascii="GHEA Grapalat" w:hAnsi="GHEA Grapalat" w:cs="Sylfaen"/>
          <w:lang w:val="hy-AM"/>
        </w:rPr>
        <w:t xml:space="preserve"> կազմել են 42.9 մլն դրամ՝ ապահովելով 100% </w:t>
      </w:r>
      <w:r w:rsidR="00997D2C">
        <w:rPr>
          <w:rFonts w:ascii="GHEA Grapalat" w:hAnsi="GHEA Grapalat" w:cs="Sylfaen"/>
          <w:lang w:val="hy-AM"/>
        </w:rPr>
        <w:t>կատարողական</w:t>
      </w:r>
      <w:r w:rsidRPr="00DD0279">
        <w:rPr>
          <w:rFonts w:ascii="GHEA Grapalat" w:hAnsi="GHEA Grapalat" w:cs="Sylfaen"/>
          <w:lang w:val="hy-AM"/>
        </w:rPr>
        <w:t>:</w:t>
      </w:r>
    </w:p>
    <w:sectPr w:rsidR="006412A2" w:rsidRPr="00DD0279" w:rsidSect="009B0315">
      <w:footerReference w:type="default" r:id="rId9"/>
      <w:pgSz w:w="11906" w:h="16838"/>
      <w:pgMar w:top="1134" w:right="567" w:bottom="567" w:left="1134" w:header="720" w:footer="720" w:gutter="0"/>
      <w:pgNumType w:start="23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E8F05" w14:textId="77777777" w:rsidR="00317CCD" w:rsidRDefault="00317CCD" w:rsidP="00041464">
      <w:pPr>
        <w:spacing w:after="0" w:line="240" w:lineRule="auto"/>
      </w:pPr>
      <w:r>
        <w:separator/>
      </w:r>
    </w:p>
  </w:endnote>
  <w:endnote w:type="continuationSeparator" w:id="0">
    <w:p w14:paraId="63724C91" w14:textId="77777777" w:rsidR="00317CCD" w:rsidRDefault="00317CCD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8468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6769D6E4" w14:textId="36516508" w:rsidR="00DD0279" w:rsidRPr="00683DF1" w:rsidRDefault="00DD0279" w:rsidP="000A4C86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683DF1">
          <w:rPr>
            <w:rFonts w:ascii="GHEA Grapalat" w:hAnsi="GHEA Grapalat"/>
          </w:rPr>
          <w:fldChar w:fldCharType="begin"/>
        </w:r>
        <w:r w:rsidRPr="00683DF1">
          <w:rPr>
            <w:rFonts w:ascii="GHEA Grapalat" w:hAnsi="GHEA Grapalat"/>
          </w:rPr>
          <w:instrText xml:space="preserve"> PAGE   \* MERGEFORMAT </w:instrText>
        </w:r>
        <w:r w:rsidRPr="00683DF1">
          <w:rPr>
            <w:rFonts w:ascii="GHEA Grapalat" w:hAnsi="GHEA Grapalat"/>
          </w:rPr>
          <w:fldChar w:fldCharType="separate"/>
        </w:r>
        <w:r w:rsidR="0092655B">
          <w:rPr>
            <w:rFonts w:ascii="GHEA Grapalat" w:hAnsi="GHEA Grapalat"/>
            <w:noProof/>
          </w:rPr>
          <w:t>2312</w:t>
        </w:r>
        <w:r w:rsidRPr="00683DF1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539C5" w14:textId="77777777" w:rsidR="00317CCD" w:rsidRDefault="00317CCD" w:rsidP="00041464">
      <w:pPr>
        <w:spacing w:after="0" w:line="240" w:lineRule="auto"/>
      </w:pPr>
      <w:r>
        <w:separator/>
      </w:r>
    </w:p>
  </w:footnote>
  <w:footnote w:type="continuationSeparator" w:id="0">
    <w:p w14:paraId="7BDB0BC8" w14:textId="77777777" w:rsidR="00317CCD" w:rsidRDefault="00317CCD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23A98"/>
    <w:multiLevelType w:val="multilevel"/>
    <w:tmpl w:val="1AC6912A"/>
    <w:lvl w:ilvl="0">
      <w:start w:val="2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5" w:hanging="1155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63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A02FF"/>
    <w:multiLevelType w:val="hybridMultilevel"/>
    <w:tmpl w:val="299CAB0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38EB42AF"/>
    <w:multiLevelType w:val="hybridMultilevel"/>
    <w:tmpl w:val="FAF8BFEE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B4B4506"/>
    <w:multiLevelType w:val="hybridMultilevel"/>
    <w:tmpl w:val="57CCC6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08A7E44"/>
    <w:multiLevelType w:val="hybridMultilevel"/>
    <w:tmpl w:val="CD84B4D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95F5B4F"/>
    <w:multiLevelType w:val="hybridMultilevel"/>
    <w:tmpl w:val="6736DC4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3E2D63"/>
    <w:multiLevelType w:val="multilevel"/>
    <w:tmpl w:val="F8BE278A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663001F9"/>
    <w:multiLevelType w:val="hybridMultilevel"/>
    <w:tmpl w:val="75BACA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FC52A75"/>
    <w:multiLevelType w:val="hybridMultilevel"/>
    <w:tmpl w:val="FF0654A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EEC7441"/>
    <w:multiLevelType w:val="hybridMultilevel"/>
    <w:tmpl w:val="7F2A08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2DA7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32B16"/>
    <w:rsid w:val="00033FE9"/>
    <w:rsid w:val="00034986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29E"/>
    <w:rsid w:val="00070483"/>
    <w:rsid w:val="0007231A"/>
    <w:rsid w:val="0007288E"/>
    <w:rsid w:val="00074A06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509B"/>
    <w:rsid w:val="0008591E"/>
    <w:rsid w:val="0008659B"/>
    <w:rsid w:val="00086FA3"/>
    <w:rsid w:val="00087CB5"/>
    <w:rsid w:val="000904E3"/>
    <w:rsid w:val="00091478"/>
    <w:rsid w:val="000920FA"/>
    <w:rsid w:val="0009560C"/>
    <w:rsid w:val="00095C50"/>
    <w:rsid w:val="00097155"/>
    <w:rsid w:val="000A0D7E"/>
    <w:rsid w:val="000A1D5C"/>
    <w:rsid w:val="000A4C86"/>
    <w:rsid w:val="000A6235"/>
    <w:rsid w:val="000A62AA"/>
    <w:rsid w:val="000A6C48"/>
    <w:rsid w:val="000A6EC3"/>
    <w:rsid w:val="000B155C"/>
    <w:rsid w:val="000B5254"/>
    <w:rsid w:val="000B5266"/>
    <w:rsid w:val="000B65AC"/>
    <w:rsid w:val="000B676E"/>
    <w:rsid w:val="000B6ACD"/>
    <w:rsid w:val="000C3079"/>
    <w:rsid w:val="000C37F5"/>
    <w:rsid w:val="000C5795"/>
    <w:rsid w:val="000C59BF"/>
    <w:rsid w:val="000C6632"/>
    <w:rsid w:val="000C6EFC"/>
    <w:rsid w:val="000C6FC1"/>
    <w:rsid w:val="000C7750"/>
    <w:rsid w:val="000D01F8"/>
    <w:rsid w:val="000D0F65"/>
    <w:rsid w:val="000D44F3"/>
    <w:rsid w:val="000D4CA9"/>
    <w:rsid w:val="000D4D6A"/>
    <w:rsid w:val="000D5337"/>
    <w:rsid w:val="000D542B"/>
    <w:rsid w:val="000D7055"/>
    <w:rsid w:val="000E128C"/>
    <w:rsid w:val="000E1982"/>
    <w:rsid w:val="000E214E"/>
    <w:rsid w:val="000E3820"/>
    <w:rsid w:val="000E43EF"/>
    <w:rsid w:val="000F1268"/>
    <w:rsid w:val="0010211A"/>
    <w:rsid w:val="00103640"/>
    <w:rsid w:val="00112F68"/>
    <w:rsid w:val="00114CE8"/>
    <w:rsid w:val="00117A81"/>
    <w:rsid w:val="001212C7"/>
    <w:rsid w:val="001213C0"/>
    <w:rsid w:val="00125360"/>
    <w:rsid w:val="00125A78"/>
    <w:rsid w:val="00127CC3"/>
    <w:rsid w:val="00130A6E"/>
    <w:rsid w:val="00130F26"/>
    <w:rsid w:val="00131046"/>
    <w:rsid w:val="00132242"/>
    <w:rsid w:val="00132B1F"/>
    <w:rsid w:val="001335E3"/>
    <w:rsid w:val="00134E21"/>
    <w:rsid w:val="001363D2"/>
    <w:rsid w:val="00136747"/>
    <w:rsid w:val="00137A3F"/>
    <w:rsid w:val="001441BD"/>
    <w:rsid w:val="0014539A"/>
    <w:rsid w:val="00146091"/>
    <w:rsid w:val="00146512"/>
    <w:rsid w:val="00146D9A"/>
    <w:rsid w:val="00147316"/>
    <w:rsid w:val="00147940"/>
    <w:rsid w:val="00147F45"/>
    <w:rsid w:val="001521F9"/>
    <w:rsid w:val="00153220"/>
    <w:rsid w:val="001539B3"/>
    <w:rsid w:val="00155B95"/>
    <w:rsid w:val="001564F7"/>
    <w:rsid w:val="001606C6"/>
    <w:rsid w:val="00161994"/>
    <w:rsid w:val="00161C5B"/>
    <w:rsid w:val="00165038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9073C"/>
    <w:rsid w:val="00190C8F"/>
    <w:rsid w:val="00191E19"/>
    <w:rsid w:val="001940EE"/>
    <w:rsid w:val="00195697"/>
    <w:rsid w:val="00195F6C"/>
    <w:rsid w:val="001960B3"/>
    <w:rsid w:val="00196CED"/>
    <w:rsid w:val="00197B0D"/>
    <w:rsid w:val="001A1092"/>
    <w:rsid w:val="001A1813"/>
    <w:rsid w:val="001A27B5"/>
    <w:rsid w:val="001A4BDB"/>
    <w:rsid w:val="001A5FCE"/>
    <w:rsid w:val="001A6262"/>
    <w:rsid w:val="001A654F"/>
    <w:rsid w:val="001A780E"/>
    <w:rsid w:val="001B2253"/>
    <w:rsid w:val="001B2E3B"/>
    <w:rsid w:val="001B4792"/>
    <w:rsid w:val="001B7B1A"/>
    <w:rsid w:val="001C042C"/>
    <w:rsid w:val="001C14BB"/>
    <w:rsid w:val="001C50A8"/>
    <w:rsid w:val="001D1416"/>
    <w:rsid w:val="001D3066"/>
    <w:rsid w:val="001D3A04"/>
    <w:rsid w:val="001D3CCA"/>
    <w:rsid w:val="001D50F5"/>
    <w:rsid w:val="001E11C8"/>
    <w:rsid w:val="001E27DE"/>
    <w:rsid w:val="001E2E3C"/>
    <w:rsid w:val="001E2F72"/>
    <w:rsid w:val="001E7916"/>
    <w:rsid w:val="001E7B99"/>
    <w:rsid w:val="001F12E8"/>
    <w:rsid w:val="001F15B9"/>
    <w:rsid w:val="001F198C"/>
    <w:rsid w:val="001F1F75"/>
    <w:rsid w:val="001F2FEC"/>
    <w:rsid w:val="001F727B"/>
    <w:rsid w:val="002028B5"/>
    <w:rsid w:val="00206C1F"/>
    <w:rsid w:val="0021207F"/>
    <w:rsid w:val="0021392D"/>
    <w:rsid w:val="00215C58"/>
    <w:rsid w:val="00220EFA"/>
    <w:rsid w:val="00222B06"/>
    <w:rsid w:val="00226F31"/>
    <w:rsid w:val="00230A7C"/>
    <w:rsid w:val="00232643"/>
    <w:rsid w:val="00236891"/>
    <w:rsid w:val="00237DFF"/>
    <w:rsid w:val="00241384"/>
    <w:rsid w:val="002414E1"/>
    <w:rsid w:val="00242E0F"/>
    <w:rsid w:val="002439BF"/>
    <w:rsid w:val="0024497D"/>
    <w:rsid w:val="00251FB3"/>
    <w:rsid w:val="00253D4F"/>
    <w:rsid w:val="00254F16"/>
    <w:rsid w:val="002568D1"/>
    <w:rsid w:val="002569B8"/>
    <w:rsid w:val="0025746F"/>
    <w:rsid w:val="00261150"/>
    <w:rsid w:val="0026313F"/>
    <w:rsid w:val="00266B0D"/>
    <w:rsid w:val="00267CD4"/>
    <w:rsid w:val="00270324"/>
    <w:rsid w:val="0027041D"/>
    <w:rsid w:val="00270BF8"/>
    <w:rsid w:val="00271CD3"/>
    <w:rsid w:val="0027375D"/>
    <w:rsid w:val="00274FDB"/>
    <w:rsid w:val="002750D0"/>
    <w:rsid w:val="00275C38"/>
    <w:rsid w:val="002818F6"/>
    <w:rsid w:val="00282705"/>
    <w:rsid w:val="0028372F"/>
    <w:rsid w:val="00290110"/>
    <w:rsid w:val="00294599"/>
    <w:rsid w:val="002A39E3"/>
    <w:rsid w:val="002A64EF"/>
    <w:rsid w:val="002B1109"/>
    <w:rsid w:val="002B1D32"/>
    <w:rsid w:val="002B3D98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5672"/>
    <w:rsid w:val="002D62C7"/>
    <w:rsid w:val="002D6D24"/>
    <w:rsid w:val="002E0E04"/>
    <w:rsid w:val="002E11CD"/>
    <w:rsid w:val="002E5FB1"/>
    <w:rsid w:val="002E6DF4"/>
    <w:rsid w:val="002E7D92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17CCD"/>
    <w:rsid w:val="003211BB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1BF4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AB6"/>
    <w:rsid w:val="00352DF6"/>
    <w:rsid w:val="003533EF"/>
    <w:rsid w:val="00353A1A"/>
    <w:rsid w:val="00360E32"/>
    <w:rsid w:val="00361809"/>
    <w:rsid w:val="0036357E"/>
    <w:rsid w:val="00364C2B"/>
    <w:rsid w:val="00374000"/>
    <w:rsid w:val="003744B3"/>
    <w:rsid w:val="003773BB"/>
    <w:rsid w:val="0038017E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96ECE"/>
    <w:rsid w:val="003A001F"/>
    <w:rsid w:val="003A0093"/>
    <w:rsid w:val="003A4C41"/>
    <w:rsid w:val="003A5DF8"/>
    <w:rsid w:val="003B54E0"/>
    <w:rsid w:val="003B687D"/>
    <w:rsid w:val="003B7620"/>
    <w:rsid w:val="003B7FE5"/>
    <w:rsid w:val="003C02AD"/>
    <w:rsid w:val="003C1005"/>
    <w:rsid w:val="003C1C8F"/>
    <w:rsid w:val="003C1CA4"/>
    <w:rsid w:val="003C1E28"/>
    <w:rsid w:val="003C3F38"/>
    <w:rsid w:val="003C497D"/>
    <w:rsid w:val="003C5494"/>
    <w:rsid w:val="003C6E14"/>
    <w:rsid w:val="003D1060"/>
    <w:rsid w:val="003D32DC"/>
    <w:rsid w:val="003D4B02"/>
    <w:rsid w:val="003D63D6"/>
    <w:rsid w:val="003D741B"/>
    <w:rsid w:val="003E0246"/>
    <w:rsid w:val="003E1F7D"/>
    <w:rsid w:val="003E4602"/>
    <w:rsid w:val="003E5E94"/>
    <w:rsid w:val="003E5F3D"/>
    <w:rsid w:val="003E604B"/>
    <w:rsid w:val="003E7438"/>
    <w:rsid w:val="003F4EFB"/>
    <w:rsid w:val="004008E6"/>
    <w:rsid w:val="00402AEF"/>
    <w:rsid w:val="00404A47"/>
    <w:rsid w:val="004071FE"/>
    <w:rsid w:val="004073B9"/>
    <w:rsid w:val="00407E48"/>
    <w:rsid w:val="00415AC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174C"/>
    <w:rsid w:val="00435EF3"/>
    <w:rsid w:val="00436F12"/>
    <w:rsid w:val="00440830"/>
    <w:rsid w:val="004418BA"/>
    <w:rsid w:val="00446EA4"/>
    <w:rsid w:val="00450E1A"/>
    <w:rsid w:val="00452C13"/>
    <w:rsid w:val="0045769B"/>
    <w:rsid w:val="00460318"/>
    <w:rsid w:val="004606A7"/>
    <w:rsid w:val="00463312"/>
    <w:rsid w:val="0046483D"/>
    <w:rsid w:val="00464B8C"/>
    <w:rsid w:val="00465077"/>
    <w:rsid w:val="00465DF1"/>
    <w:rsid w:val="00466A4E"/>
    <w:rsid w:val="00472376"/>
    <w:rsid w:val="004731F7"/>
    <w:rsid w:val="00475519"/>
    <w:rsid w:val="0047605C"/>
    <w:rsid w:val="00476EAB"/>
    <w:rsid w:val="00477469"/>
    <w:rsid w:val="0048091D"/>
    <w:rsid w:val="00483749"/>
    <w:rsid w:val="004863BF"/>
    <w:rsid w:val="00487CBD"/>
    <w:rsid w:val="004902E8"/>
    <w:rsid w:val="00490BB2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15D"/>
    <w:rsid w:val="004B7D50"/>
    <w:rsid w:val="004C1B13"/>
    <w:rsid w:val="004C1B18"/>
    <w:rsid w:val="004C2956"/>
    <w:rsid w:val="004C4541"/>
    <w:rsid w:val="004C4AF4"/>
    <w:rsid w:val="004D759B"/>
    <w:rsid w:val="004D78D7"/>
    <w:rsid w:val="004E2377"/>
    <w:rsid w:val="004E553F"/>
    <w:rsid w:val="004E61B5"/>
    <w:rsid w:val="004E6476"/>
    <w:rsid w:val="004E7D23"/>
    <w:rsid w:val="004F4BA7"/>
    <w:rsid w:val="004F68DE"/>
    <w:rsid w:val="0050111D"/>
    <w:rsid w:val="0050196D"/>
    <w:rsid w:val="005052AA"/>
    <w:rsid w:val="005078CE"/>
    <w:rsid w:val="005106AC"/>
    <w:rsid w:val="005126BB"/>
    <w:rsid w:val="00513799"/>
    <w:rsid w:val="0051417E"/>
    <w:rsid w:val="005150C4"/>
    <w:rsid w:val="005159C6"/>
    <w:rsid w:val="005200E2"/>
    <w:rsid w:val="00520895"/>
    <w:rsid w:val="00521094"/>
    <w:rsid w:val="005236D9"/>
    <w:rsid w:val="00526AA2"/>
    <w:rsid w:val="00526BDF"/>
    <w:rsid w:val="00526F41"/>
    <w:rsid w:val="00526FB9"/>
    <w:rsid w:val="00527CAF"/>
    <w:rsid w:val="005301FC"/>
    <w:rsid w:val="0053095E"/>
    <w:rsid w:val="00532950"/>
    <w:rsid w:val="00533DF9"/>
    <w:rsid w:val="00534A22"/>
    <w:rsid w:val="00534EA4"/>
    <w:rsid w:val="00537727"/>
    <w:rsid w:val="005405A1"/>
    <w:rsid w:val="00540E63"/>
    <w:rsid w:val="00541DC9"/>
    <w:rsid w:val="005435C4"/>
    <w:rsid w:val="00546132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671DA"/>
    <w:rsid w:val="00570203"/>
    <w:rsid w:val="0057130B"/>
    <w:rsid w:val="00572E4A"/>
    <w:rsid w:val="00573F14"/>
    <w:rsid w:val="005749DF"/>
    <w:rsid w:val="00574DC6"/>
    <w:rsid w:val="005757F0"/>
    <w:rsid w:val="00575C73"/>
    <w:rsid w:val="00575E18"/>
    <w:rsid w:val="0057602C"/>
    <w:rsid w:val="00580263"/>
    <w:rsid w:val="0058084F"/>
    <w:rsid w:val="00581B56"/>
    <w:rsid w:val="00587FA4"/>
    <w:rsid w:val="005909A4"/>
    <w:rsid w:val="00590E21"/>
    <w:rsid w:val="005930D6"/>
    <w:rsid w:val="00593582"/>
    <w:rsid w:val="00594035"/>
    <w:rsid w:val="005952E5"/>
    <w:rsid w:val="005953F0"/>
    <w:rsid w:val="005A1B1F"/>
    <w:rsid w:val="005A4304"/>
    <w:rsid w:val="005A4AB4"/>
    <w:rsid w:val="005A7618"/>
    <w:rsid w:val="005B045E"/>
    <w:rsid w:val="005B113B"/>
    <w:rsid w:val="005B17AC"/>
    <w:rsid w:val="005B2B79"/>
    <w:rsid w:val="005B6158"/>
    <w:rsid w:val="005B66B1"/>
    <w:rsid w:val="005C13B3"/>
    <w:rsid w:val="005C4974"/>
    <w:rsid w:val="005C4DDE"/>
    <w:rsid w:val="005C686C"/>
    <w:rsid w:val="005C775E"/>
    <w:rsid w:val="005D06F9"/>
    <w:rsid w:val="005D0765"/>
    <w:rsid w:val="005D20D6"/>
    <w:rsid w:val="005D28AB"/>
    <w:rsid w:val="005D2D5A"/>
    <w:rsid w:val="005D392C"/>
    <w:rsid w:val="005D464E"/>
    <w:rsid w:val="005D7AC7"/>
    <w:rsid w:val="005D7F42"/>
    <w:rsid w:val="005E1747"/>
    <w:rsid w:val="005E222C"/>
    <w:rsid w:val="005E4B6C"/>
    <w:rsid w:val="005E6BF4"/>
    <w:rsid w:val="005F174A"/>
    <w:rsid w:val="005F292C"/>
    <w:rsid w:val="00600032"/>
    <w:rsid w:val="006035CA"/>
    <w:rsid w:val="006045AE"/>
    <w:rsid w:val="006165D6"/>
    <w:rsid w:val="00617534"/>
    <w:rsid w:val="006179EA"/>
    <w:rsid w:val="00620811"/>
    <w:rsid w:val="00621151"/>
    <w:rsid w:val="00621AF0"/>
    <w:rsid w:val="006229FD"/>
    <w:rsid w:val="00624E79"/>
    <w:rsid w:val="00625714"/>
    <w:rsid w:val="006266A7"/>
    <w:rsid w:val="006303E8"/>
    <w:rsid w:val="006334C9"/>
    <w:rsid w:val="0063479B"/>
    <w:rsid w:val="00636119"/>
    <w:rsid w:val="00636E08"/>
    <w:rsid w:val="00640724"/>
    <w:rsid w:val="006412A2"/>
    <w:rsid w:val="00641EC0"/>
    <w:rsid w:val="00641FD5"/>
    <w:rsid w:val="00643D81"/>
    <w:rsid w:val="00644F19"/>
    <w:rsid w:val="0065145A"/>
    <w:rsid w:val="00651484"/>
    <w:rsid w:val="00652F76"/>
    <w:rsid w:val="0065324A"/>
    <w:rsid w:val="00653E8B"/>
    <w:rsid w:val="00655716"/>
    <w:rsid w:val="006559E6"/>
    <w:rsid w:val="00656FA3"/>
    <w:rsid w:val="0066540E"/>
    <w:rsid w:val="00665D1D"/>
    <w:rsid w:val="00665D62"/>
    <w:rsid w:val="00667A9C"/>
    <w:rsid w:val="006701BD"/>
    <w:rsid w:val="00670A86"/>
    <w:rsid w:val="0067170A"/>
    <w:rsid w:val="00673196"/>
    <w:rsid w:val="00673D23"/>
    <w:rsid w:val="006748ED"/>
    <w:rsid w:val="00674C0A"/>
    <w:rsid w:val="00674C99"/>
    <w:rsid w:val="006755F7"/>
    <w:rsid w:val="00676C12"/>
    <w:rsid w:val="0068153F"/>
    <w:rsid w:val="0068237D"/>
    <w:rsid w:val="00683776"/>
    <w:rsid w:val="00683B66"/>
    <w:rsid w:val="00683DF1"/>
    <w:rsid w:val="00685657"/>
    <w:rsid w:val="00687B72"/>
    <w:rsid w:val="00687BA1"/>
    <w:rsid w:val="00691519"/>
    <w:rsid w:val="0069214D"/>
    <w:rsid w:val="006953DC"/>
    <w:rsid w:val="006A113A"/>
    <w:rsid w:val="006A13A8"/>
    <w:rsid w:val="006A44E1"/>
    <w:rsid w:val="006A629B"/>
    <w:rsid w:val="006B276F"/>
    <w:rsid w:val="006B615F"/>
    <w:rsid w:val="006C1EBA"/>
    <w:rsid w:val="006C216F"/>
    <w:rsid w:val="006C6442"/>
    <w:rsid w:val="006C7C9F"/>
    <w:rsid w:val="006D36D6"/>
    <w:rsid w:val="006D3EAE"/>
    <w:rsid w:val="006D66E2"/>
    <w:rsid w:val="006D6A40"/>
    <w:rsid w:val="006E00CE"/>
    <w:rsid w:val="006E35D4"/>
    <w:rsid w:val="006E39B1"/>
    <w:rsid w:val="006E424E"/>
    <w:rsid w:val="006E47F3"/>
    <w:rsid w:val="006E4EEC"/>
    <w:rsid w:val="006E62E2"/>
    <w:rsid w:val="006F0BC2"/>
    <w:rsid w:val="006F0C1D"/>
    <w:rsid w:val="006F2758"/>
    <w:rsid w:val="006F2E95"/>
    <w:rsid w:val="006F2F7F"/>
    <w:rsid w:val="006F3434"/>
    <w:rsid w:val="006F59C8"/>
    <w:rsid w:val="006F771B"/>
    <w:rsid w:val="00700BEF"/>
    <w:rsid w:val="00701180"/>
    <w:rsid w:val="007011D6"/>
    <w:rsid w:val="007012DA"/>
    <w:rsid w:val="00701791"/>
    <w:rsid w:val="00703725"/>
    <w:rsid w:val="007037FA"/>
    <w:rsid w:val="00705B5C"/>
    <w:rsid w:val="00706106"/>
    <w:rsid w:val="00713A3F"/>
    <w:rsid w:val="00717FB4"/>
    <w:rsid w:val="00724499"/>
    <w:rsid w:val="0072627F"/>
    <w:rsid w:val="00735257"/>
    <w:rsid w:val="00737A86"/>
    <w:rsid w:val="00737E82"/>
    <w:rsid w:val="007406D0"/>
    <w:rsid w:val="00741087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33DC"/>
    <w:rsid w:val="00763C28"/>
    <w:rsid w:val="00764B0D"/>
    <w:rsid w:val="00765394"/>
    <w:rsid w:val="0076792B"/>
    <w:rsid w:val="00767FAF"/>
    <w:rsid w:val="00770B4A"/>
    <w:rsid w:val="00771220"/>
    <w:rsid w:val="007731EB"/>
    <w:rsid w:val="00775F2B"/>
    <w:rsid w:val="00777128"/>
    <w:rsid w:val="0078108D"/>
    <w:rsid w:val="00784880"/>
    <w:rsid w:val="0078738C"/>
    <w:rsid w:val="00787FA7"/>
    <w:rsid w:val="00790530"/>
    <w:rsid w:val="007911CF"/>
    <w:rsid w:val="00791430"/>
    <w:rsid w:val="0079407C"/>
    <w:rsid w:val="00794B2A"/>
    <w:rsid w:val="007A0BA4"/>
    <w:rsid w:val="007A2400"/>
    <w:rsid w:val="007A3E4B"/>
    <w:rsid w:val="007A5A01"/>
    <w:rsid w:val="007A7330"/>
    <w:rsid w:val="007A7804"/>
    <w:rsid w:val="007B05F6"/>
    <w:rsid w:val="007B09EB"/>
    <w:rsid w:val="007B3A51"/>
    <w:rsid w:val="007B43BA"/>
    <w:rsid w:val="007B477F"/>
    <w:rsid w:val="007B4904"/>
    <w:rsid w:val="007B7F33"/>
    <w:rsid w:val="007C0AE8"/>
    <w:rsid w:val="007C1DF1"/>
    <w:rsid w:val="007C4FAB"/>
    <w:rsid w:val="007C6E6F"/>
    <w:rsid w:val="007C7AA2"/>
    <w:rsid w:val="007D084B"/>
    <w:rsid w:val="007D21D8"/>
    <w:rsid w:val="007D4BAA"/>
    <w:rsid w:val="007D6760"/>
    <w:rsid w:val="007D76A9"/>
    <w:rsid w:val="007E37F4"/>
    <w:rsid w:val="007E6CCA"/>
    <w:rsid w:val="007F1795"/>
    <w:rsid w:val="007F2556"/>
    <w:rsid w:val="007F50A5"/>
    <w:rsid w:val="00802C85"/>
    <w:rsid w:val="00803B47"/>
    <w:rsid w:val="0080413E"/>
    <w:rsid w:val="008073F8"/>
    <w:rsid w:val="008074E2"/>
    <w:rsid w:val="008117E2"/>
    <w:rsid w:val="00812180"/>
    <w:rsid w:val="008121C1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1F49"/>
    <w:rsid w:val="00842AA8"/>
    <w:rsid w:val="0084377E"/>
    <w:rsid w:val="008475DC"/>
    <w:rsid w:val="0085363A"/>
    <w:rsid w:val="00855A41"/>
    <w:rsid w:val="008577A1"/>
    <w:rsid w:val="00861C89"/>
    <w:rsid w:val="00862E9E"/>
    <w:rsid w:val="008631B8"/>
    <w:rsid w:val="00863680"/>
    <w:rsid w:val="00864A2F"/>
    <w:rsid w:val="0087044B"/>
    <w:rsid w:val="00870A6E"/>
    <w:rsid w:val="00873C1E"/>
    <w:rsid w:val="0087653B"/>
    <w:rsid w:val="0087691C"/>
    <w:rsid w:val="00876EC1"/>
    <w:rsid w:val="008800C6"/>
    <w:rsid w:val="00882477"/>
    <w:rsid w:val="00885B6F"/>
    <w:rsid w:val="00890875"/>
    <w:rsid w:val="00892172"/>
    <w:rsid w:val="00892414"/>
    <w:rsid w:val="00892BEB"/>
    <w:rsid w:val="00894FA3"/>
    <w:rsid w:val="00896B77"/>
    <w:rsid w:val="00896F06"/>
    <w:rsid w:val="0089725F"/>
    <w:rsid w:val="008977BA"/>
    <w:rsid w:val="008A10D7"/>
    <w:rsid w:val="008A1B1B"/>
    <w:rsid w:val="008A4420"/>
    <w:rsid w:val="008A5617"/>
    <w:rsid w:val="008A7D9B"/>
    <w:rsid w:val="008A7FEF"/>
    <w:rsid w:val="008B0F51"/>
    <w:rsid w:val="008B1269"/>
    <w:rsid w:val="008B22CA"/>
    <w:rsid w:val="008B475D"/>
    <w:rsid w:val="008B6932"/>
    <w:rsid w:val="008C202D"/>
    <w:rsid w:val="008C353A"/>
    <w:rsid w:val="008C6080"/>
    <w:rsid w:val="008C7033"/>
    <w:rsid w:val="008D1111"/>
    <w:rsid w:val="008D19CB"/>
    <w:rsid w:val="008D1B40"/>
    <w:rsid w:val="008D4269"/>
    <w:rsid w:val="008D6EC8"/>
    <w:rsid w:val="008D7BC4"/>
    <w:rsid w:val="008E107A"/>
    <w:rsid w:val="008E1210"/>
    <w:rsid w:val="008E28D1"/>
    <w:rsid w:val="008E325B"/>
    <w:rsid w:val="008E3490"/>
    <w:rsid w:val="008E42C7"/>
    <w:rsid w:val="008E4628"/>
    <w:rsid w:val="008E5820"/>
    <w:rsid w:val="008E68E2"/>
    <w:rsid w:val="008F20C5"/>
    <w:rsid w:val="008F3147"/>
    <w:rsid w:val="008F32A6"/>
    <w:rsid w:val="008F48C8"/>
    <w:rsid w:val="008F77F9"/>
    <w:rsid w:val="00900DB3"/>
    <w:rsid w:val="00902745"/>
    <w:rsid w:val="0090487A"/>
    <w:rsid w:val="00904F1E"/>
    <w:rsid w:val="00905025"/>
    <w:rsid w:val="00910C5F"/>
    <w:rsid w:val="00912DC4"/>
    <w:rsid w:val="00913798"/>
    <w:rsid w:val="00914066"/>
    <w:rsid w:val="00915909"/>
    <w:rsid w:val="00915B7D"/>
    <w:rsid w:val="00917F6B"/>
    <w:rsid w:val="00922E09"/>
    <w:rsid w:val="0092655B"/>
    <w:rsid w:val="00927A01"/>
    <w:rsid w:val="00932523"/>
    <w:rsid w:val="00933DD2"/>
    <w:rsid w:val="00936573"/>
    <w:rsid w:val="0093783D"/>
    <w:rsid w:val="0094018B"/>
    <w:rsid w:val="009401F9"/>
    <w:rsid w:val="00943617"/>
    <w:rsid w:val="00943984"/>
    <w:rsid w:val="009454E7"/>
    <w:rsid w:val="00947399"/>
    <w:rsid w:val="009507BA"/>
    <w:rsid w:val="00954ED9"/>
    <w:rsid w:val="0095520B"/>
    <w:rsid w:val="009557E4"/>
    <w:rsid w:val="0095609E"/>
    <w:rsid w:val="00956846"/>
    <w:rsid w:val="00956E4E"/>
    <w:rsid w:val="00957970"/>
    <w:rsid w:val="00957E3B"/>
    <w:rsid w:val="00962DCF"/>
    <w:rsid w:val="00963BB9"/>
    <w:rsid w:val="00963E8A"/>
    <w:rsid w:val="00964546"/>
    <w:rsid w:val="00965019"/>
    <w:rsid w:val="00966721"/>
    <w:rsid w:val="00974096"/>
    <w:rsid w:val="0097423E"/>
    <w:rsid w:val="00974A4A"/>
    <w:rsid w:val="0097655E"/>
    <w:rsid w:val="00980341"/>
    <w:rsid w:val="0098280B"/>
    <w:rsid w:val="00986839"/>
    <w:rsid w:val="00993639"/>
    <w:rsid w:val="009939D9"/>
    <w:rsid w:val="00997D2C"/>
    <w:rsid w:val="009A35D3"/>
    <w:rsid w:val="009A5234"/>
    <w:rsid w:val="009A5ADF"/>
    <w:rsid w:val="009A7B67"/>
    <w:rsid w:val="009B0315"/>
    <w:rsid w:val="009B067E"/>
    <w:rsid w:val="009B08A9"/>
    <w:rsid w:val="009B096D"/>
    <w:rsid w:val="009B25CF"/>
    <w:rsid w:val="009B3058"/>
    <w:rsid w:val="009B345B"/>
    <w:rsid w:val="009B3C04"/>
    <w:rsid w:val="009B5569"/>
    <w:rsid w:val="009B598E"/>
    <w:rsid w:val="009B5E97"/>
    <w:rsid w:val="009C0E0B"/>
    <w:rsid w:val="009C3108"/>
    <w:rsid w:val="009C3964"/>
    <w:rsid w:val="009C42FC"/>
    <w:rsid w:val="009C4988"/>
    <w:rsid w:val="009C5B82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9DE"/>
    <w:rsid w:val="009E7E8A"/>
    <w:rsid w:val="009F0180"/>
    <w:rsid w:val="009F106F"/>
    <w:rsid w:val="009F3347"/>
    <w:rsid w:val="009F5C31"/>
    <w:rsid w:val="009F6FE3"/>
    <w:rsid w:val="00A01244"/>
    <w:rsid w:val="00A05620"/>
    <w:rsid w:val="00A07709"/>
    <w:rsid w:val="00A142BE"/>
    <w:rsid w:val="00A1465A"/>
    <w:rsid w:val="00A1560F"/>
    <w:rsid w:val="00A157AE"/>
    <w:rsid w:val="00A164FD"/>
    <w:rsid w:val="00A205D8"/>
    <w:rsid w:val="00A210C2"/>
    <w:rsid w:val="00A214CC"/>
    <w:rsid w:val="00A22363"/>
    <w:rsid w:val="00A27CC2"/>
    <w:rsid w:val="00A310ED"/>
    <w:rsid w:val="00A3653B"/>
    <w:rsid w:val="00A371E4"/>
    <w:rsid w:val="00A37D2F"/>
    <w:rsid w:val="00A44E7D"/>
    <w:rsid w:val="00A454A7"/>
    <w:rsid w:val="00A46825"/>
    <w:rsid w:val="00A503D8"/>
    <w:rsid w:val="00A567E2"/>
    <w:rsid w:val="00A57886"/>
    <w:rsid w:val="00A62104"/>
    <w:rsid w:val="00A62448"/>
    <w:rsid w:val="00A625C3"/>
    <w:rsid w:val="00A65D8C"/>
    <w:rsid w:val="00A67500"/>
    <w:rsid w:val="00A679AE"/>
    <w:rsid w:val="00A71153"/>
    <w:rsid w:val="00A719C8"/>
    <w:rsid w:val="00A726A3"/>
    <w:rsid w:val="00A85B66"/>
    <w:rsid w:val="00A85D3D"/>
    <w:rsid w:val="00A86C28"/>
    <w:rsid w:val="00A91076"/>
    <w:rsid w:val="00AA043A"/>
    <w:rsid w:val="00AA51CF"/>
    <w:rsid w:val="00AA65C0"/>
    <w:rsid w:val="00AB00E7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D1EED"/>
    <w:rsid w:val="00AD5B2C"/>
    <w:rsid w:val="00AD6BE1"/>
    <w:rsid w:val="00AE15CF"/>
    <w:rsid w:val="00AE2E89"/>
    <w:rsid w:val="00AE5177"/>
    <w:rsid w:val="00AE5741"/>
    <w:rsid w:val="00AE5FD2"/>
    <w:rsid w:val="00AF245F"/>
    <w:rsid w:val="00AF2B81"/>
    <w:rsid w:val="00AF4524"/>
    <w:rsid w:val="00AF647B"/>
    <w:rsid w:val="00AF74CA"/>
    <w:rsid w:val="00B0072B"/>
    <w:rsid w:val="00B022AB"/>
    <w:rsid w:val="00B033C9"/>
    <w:rsid w:val="00B03497"/>
    <w:rsid w:val="00B038C1"/>
    <w:rsid w:val="00B0594D"/>
    <w:rsid w:val="00B06672"/>
    <w:rsid w:val="00B07CBA"/>
    <w:rsid w:val="00B07E69"/>
    <w:rsid w:val="00B10C5B"/>
    <w:rsid w:val="00B157CD"/>
    <w:rsid w:val="00B16686"/>
    <w:rsid w:val="00B22178"/>
    <w:rsid w:val="00B24CD4"/>
    <w:rsid w:val="00B24DE3"/>
    <w:rsid w:val="00B253F5"/>
    <w:rsid w:val="00B255D2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2210"/>
    <w:rsid w:val="00B53357"/>
    <w:rsid w:val="00B54087"/>
    <w:rsid w:val="00B5432E"/>
    <w:rsid w:val="00B551D3"/>
    <w:rsid w:val="00B55FC0"/>
    <w:rsid w:val="00B56F15"/>
    <w:rsid w:val="00B63D15"/>
    <w:rsid w:val="00B64D40"/>
    <w:rsid w:val="00B65759"/>
    <w:rsid w:val="00B66D9E"/>
    <w:rsid w:val="00B705E6"/>
    <w:rsid w:val="00B73F41"/>
    <w:rsid w:val="00B74B2B"/>
    <w:rsid w:val="00B830C8"/>
    <w:rsid w:val="00B873F8"/>
    <w:rsid w:val="00B87F2F"/>
    <w:rsid w:val="00B9078C"/>
    <w:rsid w:val="00B90D93"/>
    <w:rsid w:val="00B90E68"/>
    <w:rsid w:val="00B915EB"/>
    <w:rsid w:val="00B94FFC"/>
    <w:rsid w:val="00B97C72"/>
    <w:rsid w:val="00BA0EE9"/>
    <w:rsid w:val="00BA3414"/>
    <w:rsid w:val="00BA363B"/>
    <w:rsid w:val="00BA3FF8"/>
    <w:rsid w:val="00BA471D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C6945"/>
    <w:rsid w:val="00BD2A47"/>
    <w:rsid w:val="00BD2AE5"/>
    <w:rsid w:val="00BD2D61"/>
    <w:rsid w:val="00BD44B3"/>
    <w:rsid w:val="00BD67BB"/>
    <w:rsid w:val="00BE012F"/>
    <w:rsid w:val="00BE1534"/>
    <w:rsid w:val="00BE234D"/>
    <w:rsid w:val="00BE4681"/>
    <w:rsid w:val="00BE517D"/>
    <w:rsid w:val="00BE555F"/>
    <w:rsid w:val="00BE5DA5"/>
    <w:rsid w:val="00BE774A"/>
    <w:rsid w:val="00BF1361"/>
    <w:rsid w:val="00BF3549"/>
    <w:rsid w:val="00BF778D"/>
    <w:rsid w:val="00C00BA9"/>
    <w:rsid w:val="00C0122A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391F"/>
    <w:rsid w:val="00C239E8"/>
    <w:rsid w:val="00C26094"/>
    <w:rsid w:val="00C26536"/>
    <w:rsid w:val="00C3064F"/>
    <w:rsid w:val="00C319D8"/>
    <w:rsid w:val="00C36150"/>
    <w:rsid w:val="00C413BA"/>
    <w:rsid w:val="00C4381B"/>
    <w:rsid w:val="00C44DE4"/>
    <w:rsid w:val="00C45A26"/>
    <w:rsid w:val="00C4633D"/>
    <w:rsid w:val="00C463C7"/>
    <w:rsid w:val="00C55430"/>
    <w:rsid w:val="00C65504"/>
    <w:rsid w:val="00C70886"/>
    <w:rsid w:val="00C72786"/>
    <w:rsid w:val="00C73840"/>
    <w:rsid w:val="00C77544"/>
    <w:rsid w:val="00C77620"/>
    <w:rsid w:val="00C813CA"/>
    <w:rsid w:val="00C81798"/>
    <w:rsid w:val="00C8361C"/>
    <w:rsid w:val="00C836C5"/>
    <w:rsid w:val="00C84257"/>
    <w:rsid w:val="00C860DE"/>
    <w:rsid w:val="00C90DBB"/>
    <w:rsid w:val="00C916DA"/>
    <w:rsid w:val="00C93EEA"/>
    <w:rsid w:val="00C93F2D"/>
    <w:rsid w:val="00C949CE"/>
    <w:rsid w:val="00C95A9B"/>
    <w:rsid w:val="00C9728C"/>
    <w:rsid w:val="00CA01DC"/>
    <w:rsid w:val="00CA42DF"/>
    <w:rsid w:val="00CA71B4"/>
    <w:rsid w:val="00CB3923"/>
    <w:rsid w:val="00CB3D46"/>
    <w:rsid w:val="00CB3FF9"/>
    <w:rsid w:val="00CB4391"/>
    <w:rsid w:val="00CB7F61"/>
    <w:rsid w:val="00CC26DC"/>
    <w:rsid w:val="00CC4E7B"/>
    <w:rsid w:val="00CC5B39"/>
    <w:rsid w:val="00CC7041"/>
    <w:rsid w:val="00CC7A37"/>
    <w:rsid w:val="00CD05E4"/>
    <w:rsid w:val="00CD096F"/>
    <w:rsid w:val="00CD0C95"/>
    <w:rsid w:val="00CD3E94"/>
    <w:rsid w:val="00CE1362"/>
    <w:rsid w:val="00CE1C89"/>
    <w:rsid w:val="00CE2927"/>
    <w:rsid w:val="00CF149F"/>
    <w:rsid w:val="00CF2E6A"/>
    <w:rsid w:val="00CF3D33"/>
    <w:rsid w:val="00CF4046"/>
    <w:rsid w:val="00CF5B08"/>
    <w:rsid w:val="00CF7F80"/>
    <w:rsid w:val="00D00E47"/>
    <w:rsid w:val="00D019A4"/>
    <w:rsid w:val="00D01C7C"/>
    <w:rsid w:val="00D04CE7"/>
    <w:rsid w:val="00D103B1"/>
    <w:rsid w:val="00D11707"/>
    <w:rsid w:val="00D11E15"/>
    <w:rsid w:val="00D20D5F"/>
    <w:rsid w:val="00D2324B"/>
    <w:rsid w:val="00D25531"/>
    <w:rsid w:val="00D25A7D"/>
    <w:rsid w:val="00D31687"/>
    <w:rsid w:val="00D322CD"/>
    <w:rsid w:val="00D33873"/>
    <w:rsid w:val="00D35E68"/>
    <w:rsid w:val="00D3775B"/>
    <w:rsid w:val="00D37823"/>
    <w:rsid w:val="00D42012"/>
    <w:rsid w:val="00D42047"/>
    <w:rsid w:val="00D44425"/>
    <w:rsid w:val="00D44B0A"/>
    <w:rsid w:val="00D53E27"/>
    <w:rsid w:val="00D55951"/>
    <w:rsid w:val="00D55C17"/>
    <w:rsid w:val="00D56361"/>
    <w:rsid w:val="00D571AB"/>
    <w:rsid w:val="00D57200"/>
    <w:rsid w:val="00D60F97"/>
    <w:rsid w:val="00D61155"/>
    <w:rsid w:val="00D61D34"/>
    <w:rsid w:val="00D61F0C"/>
    <w:rsid w:val="00D6582C"/>
    <w:rsid w:val="00D67BC0"/>
    <w:rsid w:val="00D74EF5"/>
    <w:rsid w:val="00D75623"/>
    <w:rsid w:val="00D75B26"/>
    <w:rsid w:val="00D80BDF"/>
    <w:rsid w:val="00D82D50"/>
    <w:rsid w:val="00D83E84"/>
    <w:rsid w:val="00D847F0"/>
    <w:rsid w:val="00D8597D"/>
    <w:rsid w:val="00D93F15"/>
    <w:rsid w:val="00D94DBE"/>
    <w:rsid w:val="00D969A7"/>
    <w:rsid w:val="00D97222"/>
    <w:rsid w:val="00DA16AF"/>
    <w:rsid w:val="00DA37CA"/>
    <w:rsid w:val="00DA4136"/>
    <w:rsid w:val="00DB183F"/>
    <w:rsid w:val="00DB1A55"/>
    <w:rsid w:val="00DB3E6A"/>
    <w:rsid w:val="00DB42F0"/>
    <w:rsid w:val="00DB6E28"/>
    <w:rsid w:val="00DB7257"/>
    <w:rsid w:val="00DC0813"/>
    <w:rsid w:val="00DC23A1"/>
    <w:rsid w:val="00DC2BF1"/>
    <w:rsid w:val="00DC3099"/>
    <w:rsid w:val="00DC3EA5"/>
    <w:rsid w:val="00DC612B"/>
    <w:rsid w:val="00DC752A"/>
    <w:rsid w:val="00DD0279"/>
    <w:rsid w:val="00DD2170"/>
    <w:rsid w:val="00DD2EE7"/>
    <w:rsid w:val="00DD5845"/>
    <w:rsid w:val="00DD6980"/>
    <w:rsid w:val="00DD6B60"/>
    <w:rsid w:val="00DE085C"/>
    <w:rsid w:val="00DE15BE"/>
    <w:rsid w:val="00DE45DB"/>
    <w:rsid w:val="00DE521F"/>
    <w:rsid w:val="00DE5652"/>
    <w:rsid w:val="00DE585D"/>
    <w:rsid w:val="00DE6005"/>
    <w:rsid w:val="00DF0F35"/>
    <w:rsid w:val="00DF5E1F"/>
    <w:rsid w:val="00DF5E26"/>
    <w:rsid w:val="00DF6098"/>
    <w:rsid w:val="00DF69C2"/>
    <w:rsid w:val="00DF75A0"/>
    <w:rsid w:val="00DF7CAC"/>
    <w:rsid w:val="00E02BC4"/>
    <w:rsid w:val="00E0349A"/>
    <w:rsid w:val="00E0396E"/>
    <w:rsid w:val="00E04117"/>
    <w:rsid w:val="00E066B5"/>
    <w:rsid w:val="00E1047E"/>
    <w:rsid w:val="00E13ADB"/>
    <w:rsid w:val="00E172E7"/>
    <w:rsid w:val="00E20070"/>
    <w:rsid w:val="00E21CE5"/>
    <w:rsid w:val="00E238DF"/>
    <w:rsid w:val="00E25C4B"/>
    <w:rsid w:val="00E26078"/>
    <w:rsid w:val="00E268A0"/>
    <w:rsid w:val="00E27181"/>
    <w:rsid w:val="00E30486"/>
    <w:rsid w:val="00E305B8"/>
    <w:rsid w:val="00E333E6"/>
    <w:rsid w:val="00E33501"/>
    <w:rsid w:val="00E3562F"/>
    <w:rsid w:val="00E4131C"/>
    <w:rsid w:val="00E41723"/>
    <w:rsid w:val="00E420BE"/>
    <w:rsid w:val="00E440F7"/>
    <w:rsid w:val="00E462FB"/>
    <w:rsid w:val="00E4774C"/>
    <w:rsid w:val="00E47B24"/>
    <w:rsid w:val="00E5059B"/>
    <w:rsid w:val="00E53851"/>
    <w:rsid w:val="00E55261"/>
    <w:rsid w:val="00E5549C"/>
    <w:rsid w:val="00E56693"/>
    <w:rsid w:val="00E577B5"/>
    <w:rsid w:val="00E60B95"/>
    <w:rsid w:val="00E610A9"/>
    <w:rsid w:val="00E62416"/>
    <w:rsid w:val="00E624E7"/>
    <w:rsid w:val="00E62AC5"/>
    <w:rsid w:val="00E64930"/>
    <w:rsid w:val="00E65581"/>
    <w:rsid w:val="00E65BC0"/>
    <w:rsid w:val="00E70E14"/>
    <w:rsid w:val="00E719C8"/>
    <w:rsid w:val="00E721A4"/>
    <w:rsid w:val="00E73AEB"/>
    <w:rsid w:val="00E75777"/>
    <w:rsid w:val="00E77F07"/>
    <w:rsid w:val="00E80B1C"/>
    <w:rsid w:val="00E81095"/>
    <w:rsid w:val="00E84EF0"/>
    <w:rsid w:val="00E8577C"/>
    <w:rsid w:val="00E85F76"/>
    <w:rsid w:val="00E87D90"/>
    <w:rsid w:val="00E9248F"/>
    <w:rsid w:val="00E93134"/>
    <w:rsid w:val="00E93D5B"/>
    <w:rsid w:val="00E96D03"/>
    <w:rsid w:val="00E9796C"/>
    <w:rsid w:val="00EA1B7C"/>
    <w:rsid w:val="00EA4EF9"/>
    <w:rsid w:val="00EA5050"/>
    <w:rsid w:val="00EA5552"/>
    <w:rsid w:val="00EA5B2F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C726D"/>
    <w:rsid w:val="00EC7FF8"/>
    <w:rsid w:val="00ED3798"/>
    <w:rsid w:val="00ED496C"/>
    <w:rsid w:val="00ED5C22"/>
    <w:rsid w:val="00ED62A2"/>
    <w:rsid w:val="00EE03F7"/>
    <w:rsid w:val="00EE0BD2"/>
    <w:rsid w:val="00EE40E4"/>
    <w:rsid w:val="00EE439D"/>
    <w:rsid w:val="00EE4C65"/>
    <w:rsid w:val="00EE52B5"/>
    <w:rsid w:val="00EE7148"/>
    <w:rsid w:val="00EF393E"/>
    <w:rsid w:val="00EF3E3C"/>
    <w:rsid w:val="00EF4E7A"/>
    <w:rsid w:val="00EF6A7F"/>
    <w:rsid w:val="00F0245D"/>
    <w:rsid w:val="00F06A1A"/>
    <w:rsid w:val="00F10433"/>
    <w:rsid w:val="00F1429A"/>
    <w:rsid w:val="00F143E8"/>
    <w:rsid w:val="00F14BF6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2F15"/>
    <w:rsid w:val="00F4350B"/>
    <w:rsid w:val="00F448B6"/>
    <w:rsid w:val="00F44C9A"/>
    <w:rsid w:val="00F456FB"/>
    <w:rsid w:val="00F45808"/>
    <w:rsid w:val="00F45EC8"/>
    <w:rsid w:val="00F472A7"/>
    <w:rsid w:val="00F47FE9"/>
    <w:rsid w:val="00F50A21"/>
    <w:rsid w:val="00F50CF6"/>
    <w:rsid w:val="00F51B4E"/>
    <w:rsid w:val="00F52680"/>
    <w:rsid w:val="00F52DC0"/>
    <w:rsid w:val="00F535D6"/>
    <w:rsid w:val="00F5539E"/>
    <w:rsid w:val="00F55918"/>
    <w:rsid w:val="00F56A29"/>
    <w:rsid w:val="00F56C8B"/>
    <w:rsid w:val="00F607B8"/>
    <w:rsid w:val="00F608EB"/>
    <w:rsid w:val="00F6306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2392"/>
    <w:rsid w:val="00F83B98"/>
    <w:rsid w:val="00F8436A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6F75"/>
    <w:rsid w:val="00FB79EA"/>
    <w:rsid w:val="00FC0E6D"/>
    <w:rsid w:val="00FC2240"/>
    <w:rsid w:val="00FC3F03"/>
    <w:rsid w:val="00FC3F67"/>
    <w:rsid w:val="00FD07B3"/>
    <w:rsid w:val="00FD1153"/>
    <w:rsid w:val="00FD14D8"/>
    <w:rsid w:val="00FD3084"/>
    <w:rsid w:val="00FD52B5"/>
    <w:rsid w:val="00FD70C9"/>
    <w:rsid w:val="00FD7633"/>
    <w:rsid w:val="00FD7CD5"/>
    <w:rsid w:val="00FE0A33"/>
    <w:rsid w:val="00FF0763"/>
    <w:rsid w:val="00FF120C"/>
    <w:rsid w:val="00FF3082"/>
    <w:rsid w:val="00FF440E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02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487CBD"/>
  </w:style>
  <w:style w:type="character" w:customStyle="1" w:styleId="Heading4Char1">
    <w:name w:val="Heading 4 Char1"/>
    <w:uiPriority w:val="9"/>
    <w:locked/>
    <w:rsid w:val="0093783D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07029E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Strong">
    <w:name w:val="Strong"/>
    <w:basedOn w:val="DefaultParagraphFont"/>
    <w:uiPriority w:val="22"/>
    <w:qFormat/>
    <w:rsid w:val="00435EF3"/>
    <w:rPr>
      <w:b/>
      <w:bCs/>
    </w:rPr>
  </w:style>
  <w:style w:type="paragraph" w:customStyle="1" w:styleId="a">
    <w:name w:val="Գծապատկեր"/>
    <w:basedOn w:val="Normal"/>
    <w:rsid w:val="00537727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3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75B-440E-B67A-EA81F43A46E2}"/>
              </c:ext>
            </c:extLst>
          </c:dPt>
          <c:dPt>
            <c:idx val="1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75B-440E-B67A-EA81F43A46E2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75B-440E-B67A-EA81F43A46E2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75B-440E-B67A-EA81F43A46E2}"/>
              </c:ext>
            </c:extLst>
          </c:dPt>
          <c:dLbls>
            <c:dLbl>
              <c:idx val="0"/>
              <c:layout>
                <c:manualLayout>
                  <c:x val="-0.10060876949204879"/>
                  <c:y val="-0.15255108615299057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875B-440E-B67A-EA81F43A46E2}"/>
                </c:ext>
              </c:extLst>
            </c:dLbl>
            <c:dLbl>
              <c:idx val="1"/>
              <c:layout>
                <c:manualLayout>
                  <c:x val="9.2411301528485423E-2"/>
                  <c:y val="0.17759737397166434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875B-440E-B67A-EA81F43A46E2}"/>
                </c:ext>
              </c:extLst>
            </c:dLbl>
            <c:dLbl>
              <c:idx val="2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875B-440E-B67A-EA81F43A46E2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Հանրության կողմից անմիջականորեն օգտագործվող ակտիվների հետ կապված միջոցառումներ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1400.89392</c:v>
                </c:pt>
                <c:pt idx="1">
                  <c:v>1974.3000400000001</c:v>
                </c:pt>
                <c:pt idx="2">
                  <c:v>26.66865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875B-440E-B67A-EA81F43A46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16514679851065134"/>
          <c:w val="0.46755772913229826"/>
          <c:h val="0.776413219665371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033A6-C229-4C6B-B5C6-A51C9AE3F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28</cp:revision>
  <cp:lastPrinted>2026-02-25T05:34:00Z</cp:lastPrinted>
  <dcterms:created xsi:type="dcterms:W3CDTF">2026-02-10T13:48:00Z</dcterms:created>
  <dcterms:modified xsi:type="dcterms:W3CDTF">2026-06-05T07:28:00Z</dcterms:modified>
</cp:coreProperties>
</file>